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4E5" w:rsidRPr="00FE73EC" w:rsidRDefault="00696E44">
      <w:pPr>
        <w:pStyle w:val="Title"/>
        <w:rPr>
          <w:color w:val="auto"/>
        </w:rPr>
      </w:pPr>
      <w:r w:rsidRPr="00FE73EC">
        <w:rPr>
          <w:color w:val="auto"/>
        </w:rPr>
        <w:t>Prec</w:t>
      </w:r>
      <w:r w:rsidR="00CB36CB" w:rsidRPr="00FE73EC">
        <w:rPr>
          <w:color w:val="auto"/>
        </w:rPr>
        <w:t>alculus</w:t>
      </w:r>
      <w:r w:rsidR="005E7B67" w:rsidRPr="00FE73EC">
        <w:rPr>
          <w:color w:val="auto"/>
        </w:rPr>
        <w:t xml:space="preserve"> Syllabus</w:t>
      </w:r>
    </w:p>
    <w:p w:rsidR="00E224E5" w:rsidRPr="00FE73EC" w:rsidRDefault="005E7B67">
      <w:pPr>
        <w:pStyle w:val="Heading1"/>
        <w:rPr>
          <w:color w:val="auto"/>
        </w:rPr>
      </w:pPr>
      <w:r w:rsidRPr="00FE73EC">
        <w:rPr>
          <w:noProof/>
          <w:color w:val="auto"/>
          <w:lang w:eastAsia="en-US"/>
        </w:rPr>
        <mc:AlternateContent>
          <mc:Choice Requires="wps">
            <w:drawing>
              <wp:anchor distT="0" distB="0" distL="191770" distR="191770" simplePos="0" relativeHeight="251659264" behindDoc="0" locked="0" layoutInCell="1" allowOverlap="1" wp14:anchorId="758B1745" wp14:editId="7408B377">
                <wp:simplePos x="0" y="0"/>
                <wp:positionH relativeFrom="margin">
                  <wp:align>left</wp:align>
                </wp:positionH>
                <mc:AlternateContent>
                  <mc:Choice Requires="wp14">
                    <wp:positionV relativeFrom="margin">
                      <wp14:pctPosVOffset>9000</wp14:pctPosVOffset>
                    </wp:positionV>
                  </mc:Choice>
                  <mc:Fallback>
                    <wp:positionV relativeFrom="page">
                      <wp:posOffset>1446530</wp:posOffset>
                    </wp:positionV>
                  </mc:Fallback>
                </mc:AlternateContent>
                <wp:extent cx="1207008" cy="6638544"/>
                <wp:effectExtent l="0" t="0" r="635" b="7620"/>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207008" cy="66385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24E5" w:rsidRPr="00FE73EC" w:rsidRDefault="005E7B67">
                            <w:pPr>
                              <w:pStyle w:val="SidebarHeading"/>
                              <w:rPr>
                                <w:color w:val="auto"/>
                              </w:rPr>
                            </w:pPr>
                            <w:r w:rsidRPr="00FE73EC">
                              <w:rPr>
                                <w:color w:val="auto"/>
                              </w:rPr>
                              <w:t>Instructor</w:t>
                            </w:r>
                          </w:p>
                          <w:p w:rsidR="00E224E5" w:rsidRPr="00FE73EC" w:rsidRDefault="00CB36CB">
                            <w:pPr>
                              <w:pStyle w:val="BodyText"/>
                              <w:rPr>
                                <w:rStyle w:val="BodyTextChar"/>
                                <w:color w:val="auto"/>
                              </w:rPr>
                            </w:pPr>
                            <w:r w:rsidRPr="00FE73EC">
                              <w:rPr>
                                <w:rStyle w:val="BodyTextChar"/>
                                <w:color w:val="auto"/>
                              </w:rPr>
                              <w:t>Ruston Pennington</w:t>
                            </w:r>
                          </w:p>
                          <w:p w:rsidR="00E224E5" w:rsidRPr="00FE73EC" w:rsidRDefault="005E7B67">
                            <w:pPr>
                              <w:pStyle w:val="SidebarHeading"/>
                              <w:rPr>
                                <w:color w:val="auto"/>
                              </w:rPr>
                            </w:pPr>
                            <w:r w:rsidRPr="00FE73EC">
                              <w:rPr>
                                <w:color w:val="auto"/>
                              </w:rPr>
                              <w:t>Phone</w:t>
                            </w:r>
                          </w:p>
                          <w:p w:rsidR="00E224E5" w:rsidRPr="00FE73EC" w:rsidRDefault="00CB36CB">
                            <w:pPr>
                              <w:pStyle w:val="BodyText"/>
                              <w:rPr>
                                <w:color w:val="auto"/>
                              </w:rPr>
                            </w:pPr>
                            <w:r w:rsidRPr="00FE73EC">
                              <w:rPr>
                                <w:color w:val="auto"/>
                              </w:rPr>
                              <w:t>(903) 885-2158</w:t>
                            </w:r>
                          </w:p>
                          <w:p w:rsidR="00E224E5" w:rsidRPr="00FE73EC" w:rsidRDefault="005E7B67">
                            <w:pPr>
                              <w:pStyle w:val="SidebarHeading"/>
                              <w:rPr>
                                <w:color w:val="auto"/>
                              </w:rPr>
                            </w:pPr>
                            <w:r w:rsidRPr="00FE73EC">
                              <w:rPr>
                                <w:color w:val="auto"/>
                              </w:rPr>
                              <w:t>Email</w:t>
                            </w:r>
                          </w:p>
                          <w:p w:rsidR="009D68F1" w:rsidRPr="00FE73EC" w:rsidRDefault="009F5EDF" w:rsidP="009D68F1">
                            <w:pPr>
                              <w:pStyle w:val="BodyText"/>
                              <w:rPr>
                                <w:color w:val="auto"/>
                              </w:rPr>
                            </w:pPr>
                            <w:hyperlink r:id="rId9" w:history="1">
                              <w:r w:rsidR="009D68F1" w:rsidRPr="00FE73EC">
                                <w:rPr>
                                  <w:rStyle w:val="Hyperlink"/>
                                  <w:color w:val="auto"/>
                                </w:rPr>
                                <w:t>rpennington@ssisd.net</w:t>
                              </w:r>
                            </w:hyperlink>
                          </w:p>
                          <w:p w:rsidR="009D68F1" w:rsidRPr="00FE73EC" w:rsidRDefault="009D68F1" w:rsidP="009D68F1">
                            <w:pPr>
                              <w:pStyle w:val="SidebarHeading"/>
                              <w:rPr>
                                <w:color w:val="auto"/>
                              </w:rPr>
                            </w:pPr>
                            <w:r w:rsidRPr="00FE73EC">
                              <w:rPr>
                                <w:color w:val="auto"/>
                              </w:rPr>
                              <w:t>Website</w:t>
                            </w:r>
                          </w:p>
                          <w:p w:rsidR="009D68F1" w:rsidRPr="00FE73EC" w:rsidRDefault="009F5EDF" w:rsidP="00CB36CB">
                            <w:pPr>
                              <w:pStyle w:val="BodyText"/>
                              <w:rPr>
                                <w:color w:val="auto"/>
                              </w:rPr>
                            </w:pPr>
                            <w:hyperlink r:id="rId10" w:history="1">
                              <w:r w:rsidR="00FE73EC" w:rsidRPr="00FE73EC">
                                <w:rPr>
                                  <w:rStyle w:val="Hyperlink"/>
                                  <w:color w:val="auto"/>
                                </w:rPr>
                                <w:t>mpmath.weebly</w:t>
                              </w:r>
                              <w:r w:rsidR="009D68F1" w:rsidRPr="00FE73EC">
                                <w:rPr>
                                  <w:rStyle w:val="Hyperlink"/>
                                  <w:color w:val="auto"/>
                                </w:rPr>
                                <w:t>.com</w:t>
                              </w:r>
                            </w:hyperlink>
                          </w:p>
                          <w:p w:rsidR="00E224E5" w:rsidRPr="00FE73EC" w:rsidRDefault="00CB36CB" w:rsidP="00CB36CB">
                            <w:pPr>
                              <w:pStyle w:val="SidebarHeading"/>
                              <w:ind w:left="0"/>
                              <w:rPr>
                                <w:color w:val="auto"/>
                              </w:rPr>
                            </w:pPr>
                            <w:r w:rsidRPr="00FE73EC">
                              <w:rPr>
                                <w:color w:val="auto"/>
                              </w:rPr>
                              <w:t xml:space="preserve">  Tutorials</w:t>
                            </w:r>
                          </w:p>
                          <w:p w:rsidR="00E224E5" w:rsidRPr="00FE73EC" w:rsidRDefault="00FE73EC">
                            <w:pPr>
                              <w:pStyle w:val="BodyText"/>
                              <w:rPr>
                                <w:color w:val="auto"/>
                              </w:rPr>
                            </w:pPr>
                            <w:r w:rsidRPr="00FE73EC">
                              <w:rPr>
                                <w:color w:val="auto"/>
                              </w:rPr>
                              <w:t xml:space="preserve">M, </w:t>
                            </w:r>
                            <w:proofErr w:type="spellStart"/>
                            <w:r w:rsidRPr="00FE73EC">
                              <w:rPr>
                                <w:color w:val="auto"/>
                              </w:rPr>
                              <w:t>Tu</w:t>
                            </w:r>
                            <w:proofErr w:type="spellEnd"/>
                            <w:r w:rsidRPr="00FE73EC">
                              <w:rPr>
                                <w:color w:val="auto"/>
                              </w:rPr>
                              <w:t xml:space="preserve">, </w:t>
                            </w:r>
                            <w:proofErr w:type="spellStart"/>
                            <w:r w:rsidRPr="00FE73EC">
                              <w:rPr>
                                <w:color w:val="auto"/>
                              </w:rPr>
                              <w:t>Th</w:t>
                            </w:r>
                            <w:proofErr w:type="spellEnd"/>
                            <w:r w:rsidRPr="00FE73EC">
                              <w:rPr>
                                <w:color w:val="auto"/>
                              </w:rPr>
                              <w:t xml:space="preserve"> 3:30 – 4:30</w:t>
                            </w:r>
                            <w:r w:rsidR="00CB36CB" w:rsidRPr="00FE73EC">
                              <w:rPr>
                                <w:color w:val="auto"/>
                              </w:rPr>
                              <w:t>pm</w:t>
                            </w:r>
                          </w:p>
                          <w:p w:rsidR="00CB36CB" w:rsidRPr="00FE73EC" w:rsidRDefault="00CB36CB">
                            <w:pPr>
                              <w:pStyle w:val="BodyText"/>
                              <w:rPr>
                                <w:color w:val="auto"/>
                              </w:rPr>
                            </w:pPr>
                            <w:r w:rsidRPr="00FE73EC">
                              <w:rPr>
                                <w:color w:val="auto"/>
                              </w:rPr>
                              <w:t>Extended times via request</w:t>
                            </w:r>
                          </w:p>
                          <w:p w:rsidR="00FE73EC" w:rsidRPr="00FE73EC" w:rsidRDefault="00FE73EC">
                            <w:pPr>
                              <w:pStyle w:val="BodyText"/>
                              <w:rPr>
                                <w:color w:val="auto"/>
                              </w:rPr>
                            </w:pPr>
                          </w:p>
                          <w:p w:rsidR="00FE73EC" w:rsidRDefault="00FE73EC" w:rsidP="00FE73EC">
                            <w:pPr>
                              <w:pStyle w:val="BodyText"/>
                              <w:spacing w:after="240"/>
                              <w:rPr>
                                <w:b/>
                                <w:color w:val="auto"/>
                              </w:rPr>
                            </w:pPr>
                            <w:r>
                              <w:rPr>
                                <w:b/>
                                <w:color w:val="auto"/>
                              </w:rPr>
                              <w:t>Remind 101</w:t>
                            </w:r>
                          </w:p>
                          <w:p w:rsidR="00FE73EC" w:rsidRPr="00FE73EC" w:rsidRDefault="00FE73EC" w:rsidP="00FE73EC">
                            <w:pPr>
                              <w:pStyle w:val="BodyText"/>
                              <w:rPr>
                                <w:b/>
                                <w:color w:val="auto"/>
                              </w:rPr>
                            </w:pPr>
                            <w:bookmarkStart w:id="0" w:name="_GoBack"/>
                            <w:bookmarkEnd w:id="0"/>
                            <w:r w:rsidRPr="00FE73EC">
                              <w:rPr>
                                <w:color w:val="auto"/>
                              </w:rPr>
                              <w:t>@bde7d9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23500</wp14:pctWidth>
                </wp14:sizeRelH>
                <wp14:sizeRelV relativeFrom="margin">
                  <wp14:pctHeight>90000</wp14:pctHeight>
                </wp14:sizeRelV>
              </wp:anchor>
            </w:drawing>
          </mc:Choice>
          <mc:Fallback>
            <w:pict>
              <v:shapetype w14:anchorId="758B1745" id="_x0000_t202" coordsize="21600,21600" o:spt="202" path="m,l,21600r21600,l21600,xe">
                <v:stroke joinstyle="miter"/>
                <v:path gradientshapeok="t" o:connecttype="rect"/>
              </v:shapetype>
              <v:shape id="Text Box 5" o:spid="_x0000_s1026" type="#_x0000_t202" alt="Contact Info" style="position:absolute;left:0;text-align:left;margin-left:0;margin-top:0;width:95.05pt;height:522.7pt;z-index:251659264;visibility:visible;mso-wrap-style:square;mso-width-percent:235;mso-height-percent:900;mso-top-percent:90;mso-wrap-distance-left:15.1pt;mso-wrap-distance-top:0;mso-wrap-distance-right:15.1pt;mso-wrap-distance-bottom:0;mso-position-horizontal:left;mso-position-horizontal-relative:margin;mso-position-vertical-relative:margin;mso-width-percent:235;mso-height-percent:900;mso-top-percent: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" filled="f" stroked="f" strokeweight=".5pt">
                <v:textbox inset="0,0,0,0">
                  <w:txbxContent>
                    <w:p w:rsidR="00E224E5" w:rsidRPr="00FE73EC" w:rsidRDefault="005E7B67">
                      <w:pPr>
                        <w:pStyle w:val="SidebarHeading"/>
                        <w:rPr>
                          <w:color w:val="auto"/>
                        </w:rPr>
                      </w:pPr>
                      <w:r w:rsidRPr="00FE73EC">
                        <w:rPr>
                          <w:color w:val="auto"/>
                        </w:rPr>
                        <w:t>Instructor</w:t>
                      </w:r>
                    </w:p>
                    <w:p w:rsidR="00E224E5" w:rsidRPr="00FE73EC" w:rsidRDefault="00CB36CB">
                      <w:pPr>
                        <w:pStyle w:val="BodyText"/>
                        <w:rPr>
                          <w:rStyle w:val="BodyTextChar"/>
                          <w:color w:val="auto"/>
                        </w:rPr>
                      </w:pPr>
                      <w:r w:rsidRPr="00FE73EC">
                        <w:rPr>
                          <w:rStyle w:val="BodyTextChar"/>
                          <w:color w:val="auto"/>
                        </w:rPr>
                        <w:t>Ruston Pennington</w:t>
                      </w:r>
                    </w:p>
                    <w:p w:rsidR="00E224E5" w:rsidRPr="00FE73EC" w:rsidRDefault="005E7B67">
                      <w:pPr>
                        <w:pStyle w:val="SidebarHeading"/>
                        <w:rPr>
                          <w:color w:val="auto"/>
                        </w:rPr>
                      </w:pPr>
                      <w:r w:rsidRPr="00FE73EC">
                        <w:rPr>
                          <w:color w:val="auto"/>
                        </w:rPr>
                        <w:t>Phone</w:t>
                      </w:r>
                    </w:p>
                    <w:p w:rsidR="00E224E5" w:rsidRPr="00FE73EC" w:rsidRDefault="00CB36CB">
                      <w:pPr>
                        <w:pStyle w:val="BodyText"/>
                        <w:rPr>
                          <w:color w:val="auto"/>
                        </w:rPr>
                      </w:pPr>
                      <w:r w:rsidRPr="00FE73EC">
                        <w:rPr>
                          <w:color w:val="auto"/>
                        </w:rPr>
                        <w:t>(903) 885-2158</w:t>
                      </w:r>
                    </w:p>
                    <w:p w:rsidR="00E224E5" w:rsidRPr="00FE73EC" w:rsidRDefault="005E7B67">
                      <w:pPr>
                        <w:pStyle w:val="SidebarHeading"/>
                        <w:rPr>
                          <w:color w:val="auto"/>
                        </w:rPr>
                      </w:pPr>
                      <w:r w:rsidRPr="00FE73EC">
                        <w:rPr>
                          <w:color w:val="auto"/>
                        </w:rPr>
                        <w:t>Email</w:t>
                      </w:r>
                    </w:p>
                    <w:p w:rsidR="009D68F1" w:rsidRPr="00FE73EC" w:rsidRDefault="009F5EDF" w:rsidP="009D68F1">
                      <w:pPr>
                        <w:pStyle w:val="BodyText"/>
                        <w:rPr>
                          <w:color w:val="auto"/>
                        </w:rPr>
                      </w:pPr>
                      <w:hyperlink r:id="rId11" w:history="1">
                        <w:r w:rsidR="009D68F1" w:rsidRPr="00FE73EC">
                          <w:rPr>
                            <w:rStyle w:val="Hyperlink"/>
                            <w:color w:val="auto"/>
                          </w:rPr>
                          <w:t>rpennington@ssisd.net</w:t>
                        </w:r>
                      </w:hyperlink>
                    </w:p>
                    <w:p w:rsidR="009D68F1" w:rsidRPr="00FE73EC" w:rsidRDefault="009D68F1" w:rsidP="009D68F1">
                      <w:pPr>
                        <w:pStyle w:val="SidebarHeading"/>
                        <w:rPr>
                          <w:color w:val="auto"/>
                        </w:rPr>
                      </w:pPr>
                      <w:r w:rsidRPr="00FE73EC">
                        <w:rPr>
                          <w:color w:val="auto"/>
                        </w:rPr>
                        <w:t>Website</w:t>
                      </w:r>
                    </w:p>
                    <w:p w:rsidR="009D68F1" w:rsidRPr="00FE73EC" w:rsidRDefault="009F5EDF" w:rsidP="00CB36CB">
                      <w:pPr>
                        <w:pStyle w:val="BodyText"/>
                        <w:rPr>
                          <w:color w:val="auto"/>
                        </w:rPr>
                      </w:pPr>
                      <w:hyperlink r:id="rId12" w:history="1">
                        <w:r w:rsidR="00FE73EC" w:rsidRPr="00FE73EC">
                          <w:rPr>
                            <w:rStyle w:val="Hyperlink"/>
                            <w:color w:val="auto"/>
                          </w:rPr>
                          <w:t>mpmath.weebly</w:t>
                        </w:r>
                        <w:r w:rsidR="009D68F1" w:rsidRPr="00FE73EC">
                          <w:rPr>
                            <w:rStyle w:val="Hyperlink"/>
                            <w:color w:val="auto"/>
                          </w:rPr>
                          <w:t>.com</w:t>
                        </w:r>
                      </w:hyperlink>
                    </w:p>
                    <w:p w:rsidR="00E224E5" w:rsidRPr="00FE73EC" w:rsidRDefault="00CB36CB" w:rsidP="00CB36CB">
                      <w:pPr>
                        <w:pStyle w:val="SidebarHeading"/>
                        <w:ind w:left="0"/>
                        <w:rPr>
                          <w:color w:val="auto"/>
                        </w:rPr>
                      </w:pPr>
                      <w:r w:rsidRPr="00FE73EC">
                        <w:rPr>
                          <w:color w:val="auto"/>
                        </w:rPr>
                        <w:t xml:space="preserve">  Tutorials</w:t>
                      </w:r>
                    </w:p>
                    <w:p w:rsidR="00E224E5" w:rsidRPr="00FE73EC" w:rsidRDefault="00FE73EC">
                      <w:pPr>
                        <w:pStyle w:val="BodyText"/>
                        <w:rPr>
                          <w:color w:val="auto"/>
                        </w:rPr>
                      </w:pPr>
                      <w:r w:rsidRPr="00FE73EC">
                        <w:rPr>
                          <w:color w:val="auto"/>
                        </w:rPr>
                        <w:t xml:space="preserve">M, </w:t>
                      </w:r>
                      <w:proofErr w:type="spellStart"/>
                      <w:r w:rsidRPr="00FE73EC">
                        <w:rPr>
                          <w:color w:val="auto"/>
                        </w:rPr>
                        <w:t>Tu</w:t>
                      </w:r>
                      <w:proofErr w:type="spellEnd"/>
                      <w:r w:rsidRPr="00FE73EC">
                        <w:rPr>
                          <w:color w:val="auto"/>
                        </w:rPr>
                        <w:t xml:space="preserve">, </w:t>
                      </w:r>
                      <w:proofErr w:type="spellStart"/>
                      <w:r w:rsidRPr="00FE73EC">
                        <w:rPr>
                          <w:color w:val="auto"/>
                        </w:rPr>
                        <w:t>Th</w:t>
                      </w:r>
                      <w:proofErr w:type="spellEnd"/>
                      <w:r w:rsidRPr="00FE73EC">
                        <w:rPr>
                          <w:color w:val="auto"/>
                        </w:rPr>
                        <w:t xml:space="preserve"> 3:30 – 4:30</w:t>
                      </w:r>
                      <w:r w:rsidR="00CB36CB" w:rsidRPr="00FE73EC">
                        <w:rPr>
                          <w:color w:val="auto"/>
                        </w:rPr>
                        <w:t>pm</w:t>
                      </w:r>
                    </w:p>
                    <w:p w:rsidR="00CB36CB" w:rsidRPr="00FE73EC" w:rsidRDefault="00CB36CB">
                      <w:pPr>
                        <w:pStyle w:val="BodyText"/>
                        <w:rPr>
                          <w:color w:val="auto"/>
                        </w:rPr>
                      </w:pPr>
                      <w:r w:rsidRPr="00FE73EC">
                        <w:rPr>
                          <w:color w:val="auto"/>
                        </w:rPr>
                        <w:t>Extended times via request</w:t>
                      </w:r>
                    </w:p>
                    <w:p w:rsidR="00FE73EC" w:rsidRPr="00FE73EC" w:rsidRDefault="00FE73EC">
                      <w:pPr>
                        <w:pStyle w:val="BodyText"/>
                        <w:rPr>
                          <w:color w:val="auto"/>
                        </w:rPr>
                      </w:pPr>
                    </w:p>
                    <w:p w:rsidR="00FE73EC" w:rsidRDefault="00FE73EC" w:rsidP="00FE73EC">
                      <w:pPr>
                        <w:pStyle w:val="BodyText"/>
                        <w:spacing w:after="240"/>
                        <w:rPr>
                          <w:b/>
                          <w:color w:val="auto"/>
                        </w:rPr>
                      </w:pPr>
                      <w:r>
                        <w:rPr>
                          <w:b/>
                          <w:color w:val="auto"/>
                        </w:rPr>
                        <w:t>Remind 101</w:t>
                      </w:r>
                    </w:p>
                    <w:p w:rsidR="00FE73EC" w:rsidRPr="00FE73EC" w:rsidRDefault="00FE73EC" w:rsidP="00FE73EC">
                      <w:pPr>
                        <w:pStyle w:val="BodyText"/>
                        <w:rPr>
                          <w:b/>
                          <w:color w:val="auto"/>
                        </w:rPr>
                      </w:pPr>
                      <w:bookmarkStart w:id="1" w:name="_GoBack"/>
                      <w:bookmarkEnd w:id="1"/>
                      <w:r w:rsidRPr="00FE73EC">
                        <w:rPr>
                          <w:color w:val="auto"/>
                        </w:rPr>
                        <w:t>@bde7d9</w:t>
                      </w:r>
                    </w:p>
                  </w:txbxContent>
                </v:textbox>
                <w10:wrap type="square" anchorx="margin" anchory="margin"/>
              </v:shape>
            </w:pict>
          </mc:Fallback>
        </mc:AlternateContent>
      </w:r>
      <w:r w:rsidRPr="00FE73EC">
        <w:rPr>
          <w:color w:val="auto"/>
        </w:rPr>
        <w:t>Course Overview</w:t>
      </w:r>
    </w:p>
    <w:p w:rsidR="00E224E5" w:rsidRPr="00FE73EC" w:rsidRDefault="00CB36CB" w:rsidP="00CB36CB">
      <w:pPr>
        <w:rPr>
          <w:color w:val="auto"/>
        </w:rPr>
      </w:pPr>
      <w:r w:rsidRPr="00FE73EC">
        <w:rPr>
          <w:color w:val="auto"/>
        </w:rPr>
        <w:t>Pre-Calculus is the final course before moving into college or AP mathematics courses. As such</w:t>
      </w:r>
      <w:r w:rsidR="00FE73EC" w:rsidRPr="00FE73EC">
        <w:rPr>
          <w:color w:val="auto"/>
        </w:rPr>
        <w:t>,</w:t>
      </w:r>
      <w:r w:rsidRPr="00FE73EC">
        <w:rPr>
          <w:color w:val="auto"/>
        </w:rPr>
        <w:t xml:space="preserve"> this course is designed to get students ready for college level mathematics. There are two main focuses of this class. First is advanced algebra and the second is trigonometry (not in order of importance or instruction.) Trigonometry connects geometry with algebra which makes it extremely applicable to many different subjects and careers. Advanced algebra </w:t>
      </w:r>
      <w:r w:rsidR="00F1598E" w:rsidRPr="00FE73EC">
        <w:rPr>
          <w:color w:val="auto"/>
        </w:rPr>
        <w:t xml:space="preserve">completes many of the topics covered in Algebra 2 and fills in gaps in order to be ready for </w:t>
      </w:r>
      <w:r w:rsidR="00A112D3" w:rsidRPr="00FE73EC">
        <w:rPr>
          <w:color w:val="auto"/>
        </w:rPr>
        <w:t>an AP or college course in Calculus</w:t>
      </w:r>
      <w:r w:rsidR="00F1598E" w:rsidRPr="00FE73EC">
        <w:rPr>
          <w:color w:val="auto"/>
        </w:rPr>
        <w:t>.</w:t>
      </w:r>
    </w:p>
    <w:p w:rsidR="00E224E5" w:rsidRPr="00FE73EC" w:rsidRDefault="005E7B67" w:rsidP="00F1598E">
      <w:pPr>
        <w:pStyle w:val="Heading1"/>
        <w:rPr>
          <w:color w:val="auto"/>
        </w:rPr>
      </w:pPr>
      <w:r w:rsidRPr="00FE73EC">
        <w:rPr>
          <w:color w:val="auto"/>
        </w:rPr>
        <w:t>Course Materials</w:t>
      </w:r>
    </w:p>
    <w:p w:rsidR="00E224E5" w:rsidRPr="00FE73EC" w:rsidRDefault="00F1598E" w:rsidP="00F1598E">
      <w:pPr>
        <w:pStyle w:val="ListBullet"/>
        <w:rPr>
          <w:color w:val="auto"/>
        </w:rPr>
      </w:pPr>
      <w:r w:rsidRPr="00FE73EC">
        <w:rPr>
          <w:color w:val="auto"/>
        </w:rPr>
        <w:t>Spiral</w:t>
      </w:r>
      <w:r w:rsidR="00D86395" w:rsidRPr="00FE73EC">
        <w:rPr>
          <w:color w:val="auto"/>
        </w:rPr>
        <w:t xml:space="preserve"> (for notes)</w:t>
      </w:r>
    </w:p>
    <w:p w:rsidR="00F1598E" w:rsidRPr="00FE73EC" w:rsidRDefault="00F1598E" w:rsidP="00F1598E">
      <w:pPr>
        <w:pStyle w:val="ListBullet"/>
        <w:rPr>
          <w:color w:val="auto"/>
        </w:rPr>
      </w:pPr>
      <w:r w:rsidRPr="00FE73EC">
        <w:rPr>
          <w:color w:val="auto"/>
        </w:rPr>
        <w:t>Binder or something to hold papers</w:t>
      </w:r>
    </w:p>
    <w:p w:rsidR="00F1598E" w:rsidRPr="00FE73EC" w:rsidRDefault="0071747D" w:rsidP="00F1598E">
      <w:pPr>
        <w:pStyle w:val="ListBullet"/>
        <w:rPr>
          <w:color w:val="auto"/>
        </w:rPr>
      </w:pPr>
      <w:r w:rsidRPr="00FE73EC">
        <w:rPr>
          <w:color w:val="auto"/>
        </w:rPr>
        <w:t>Loose-leaf</w:t>
      </w:r>
      <w:r w:rsidR="00F1598E" w:rsidRPr="00FE73EC">
        <w:rPr>
          <w:color w:val="auto"/>
        </w:rPr>
        <w:t xml:space="preserve"> paper</w:t>
      </w:r>
    </w:p>
    <w:p w:rsidR="00F1598E" w:rsidRPr="00FE73EC" w:rsidRDefault="00F1598E" w:rsidP="00F1598E">
      <w:pPr>
        <w:pStyle w:val="ListBullet"/>
        <w:rPr>
          <w:color w:val="auto"/>
        </w:rPr>
      </w:pPr>
      <w:r w:rsidRPr="00FE73EC">
        <w:rPr>
          <w:color w:val="auto"/>
        </w:rPr>
        <w:t>Pencil (</w:t>
      </w:r>
      <w:r w:rsidR="00D86395" w:rsidRPr="00FE73EC">
        <w:rPr>
          <w:color w:val="auto"/>
        </w:rPr>
        <w:t>math and pens do not go together</w:t>
      </w:r>
      <w:r w:rsidRPr="00FE73EC">
        <w:rPr>
          <w:color w:val="auto"/>
        </w:rPr>
        <w:t>)</w:t>
      </w:r>
    </w:p>
    <w:p w:rsidR="00F1598E" w:rsidRPr="00FE73EC" w:rsidRDefault="0071747D" w:rsidP="00F1598E">
      <w:pPr>
        <w:pStyle w:val="ListBullet"/>
        <w:rPr>
          <w:color w:val="auto"/>
        </w:rPr>
      </w:pPr>
      <w:r w:rsidRPr="00FE73EC">
        <w:rPr>
          <w:color w:val="auto"/>
        </w:rPr>
        <w:t>Graphing calculator (</w:t>
      </w:r>
      <w:r w:rsidR="00D86395" w:rsidRPr="00FE73EC">
        <w:rPr>
          <w:color w:val="auto"/>
        </w:rPr>
        <w:t>available from library</w:t>
      </w:r>
      <w:r w:rsidR="00F1598E" w:rsidRPr="00FE73EC">
        <w:rPr>
          <w:color w:val="auto"/>
        </w:rPr>
        <w:t>)</w:t>
      </w:r>
    </w:p>
    <w:p w:rsidR="00E224E5" w:rsidRPr="00FE73EC" w:rsidRDefault="005E7B67" w:rsidP="00F1598E">
      <w:pPr>
        <w:pStyle w:val="Heading1"/>
        <w:ind w:left="0"/>
        <w:rPr>
          <w:color w:val="auto"/>
        </w:rPr>
      </w:pPr>
      <w:r w:rsidRPr="00FE73EC">
        <w:rPr>
          <w:color w:val="auto"/>
        </w:rPr>
        <w:t>Resources</w:t>
      </w:r>
    </w:p>
    <w:p w:rsidR="00E224E5" w:rsidRPr="00FE73EC" w:rsidRDefault="00F1598E" w:rsidP="0071747D">
      <w:pPr>
        <w:rPr>
          <w:color w:val="auto"/>
        </w:rPr>
      </w:pPr>
      <w:r w:rsidRPr="00FE73EC">
        <w:rPr>
          <w:color w:val="auto"/>
        </w:rPr>
        <w:t xml:space="preserve">See the class website, </w:t>
      </w:r>
      <w:r w:rsidR="00D86395" w:rsidRPr="00FE73EC">
        <w:rPr>
          <w:color w:val="auto"/>
        </w:rPr>
        <w:t>mpmath.weebly</w:t>
      </w:r>
      <w:r w:rsidRPr="00FE73EC">
        <w:rPr>
          <w:color w:val="auto"/>
        </w:rPr>
        <w:t>.com, for a list of extra resources for this class including a link to a free PC graphing calculator from Microsof</w:t>
      </w:r>
      <w:r w:rsidR="0071747D" w:rsidRPr="00FE73EC">
        <w:rPr>
          <w:color w:val="auto"/>
        </w:rPr>
        <w:t>t. Also check this website for assignments, weekly plans, extra credit, and contact information.</w:t>
      </w:r>
    </w:p>
    <w:p w:rsidR="004F6A4E" w:rsidRPr="00FE73EC" w:rsidRDefault="004F6A4E" w:rsidP="004F6A4E">
      <w:pPr>
        <w:pStyle w:val="Heading1"/>
        <w:rPr>
          <w:color w:val="auto"/>
        </w:rPr>
      </w:pPr>
      <w:r w:rsidRPr="00FE73EC">
        <w:rPr>
          <w:color w:val="auto"/>
        </w:rPr>
        <w:t>Tips for Success</w:t>
      </w:r>
    </w:p>
    <w:p w:rsidR="004F6A4E" w:rsidRPr="00FE73EC" w:rsidRDefault="004F6A4E" w:rsidP="004F6A4E">
      <w:pPr>
        <w:pStyle w:val="ListParagraph"/>
        <w:numPr>
          <w:ilvl w:val="0"/>
          <w:numId w:val="14"/>
        </w:numPr>
        <w:rPr>
          <w:color w:val="auto"/>
        </w:rPr>
      </w:pPr>
      <w:r w:rsidRPr="00FE73EC">
        <w:rPr>
          <w:color w:val="auto"/>
        </w:rPr>
        <w:t>Come to class ready to be challenged, not just do some work.</w:t>
      </w:r>
    </w:p>
    <w:p w:rsidR="004F6A4E" w:rsidRPr="00FE73EC" w:rsidRDefault="004F6A4E" w:rsidP="004F6A4E">
      <w:pPr>
        <w:pStyle w:val="ListParagraph"/>
        <w:numPr>
          <w:ilvl w:val="0"/>
          <w:numId w:val="14"/>
        </w:numPr>
        <w:rPr>
          <w:color w:val="auto"/>
        </w:rPr>
      </w:pPr>
      <w:r w:rsidRPr="00FE73EC">
        <w:rPr>
          <w:color w:val="auto"/>
        </w:rPr>
        <w:t>If you think that you are “bad at math,” forget that thought.</w:t>
      </w:r>
    </w:p>
    <w:p w:rsidR="004F6A4E" w:rsidRPr="00FE73EC" w:rsidRDefault="004F6A4E" w:rsidP="004F6A4E">
      <w:pPr>
        <w:pStyle w:val="ListParagraph"/>
        <w:numPr>
          <w:ilvl w:val="0"/>
          <w:numId w:val="14"/>
        </w:numPr>
        <w:rPr>
          <w:color w:val="auto"/>
        </w:rPr>
      </w:pPr>
      <w:r w:rsidRPr="00FE73EC">
        <w:rPr>
          <w:color w:val="auto"/>
        </w:rPr>
        <w:t xml:space="preserve">Be curious. Ask a good question </w:t>
      </w:r>
      <w:proofErr w:type="spellStart"/>
      <w:r w:rsidRPr="00FE73EC">
        <w:rPr>
          <w:color w:val="auto"/>
          <w:u w:val="single"/>
        </w:rPr>
        <w:t>everyday</w:t>
      </w:r>
      <w:proofErr w:type="spellEnd"/>
      <w:r w:rsidRPr="00FE73EC">
        <w:rPr>
          <w:color w:val="auto"/>
        </w:rPr>
        <w:t xml:space="preserve">. “Why?” is a good </w:t>
      </w:r>
      <w:proofErr w:type="gramStart"/>
      <w:r w:rsidRPr="00FE73EC">
        <w:rPr>
          <w:color w:val="auto"/>
        </w:rPr>
        <w:t>start.</w:t>
      </w:r>
      <w:proofErr w:type="gramEnd"/>
    </w:p>
    <w:p w:rsidR="004F6A4E" w:rsidRPr="00FE73EC" w:rsidRDefault="004F6A4E" w:rsidP="004F6A4E">
      <w:pPr>
        <w:pStyle w:val="ListParagraph"/>
        <w:numPr>
          <w:ilvl w:val="0"/>
          <w:numId w:val="14"/>
        </w:numPr>
        <w:rPr>
          <w:color w:val="auto"/>
        </w:rPr>
      </w:pPr>
      <w:r w:rsidRPr="00FE73EC">
        <w:rPr>
          <w:color w:val="auto"/>
        </w:rPr>
        <w:t>When</w:t>
      </w:r>
      <w:r w:rsidR="00A112D3" w:rsidRPr="00FE73EC">
        <w:rPr>
          <w:color w:val="auto"/>
        </w:rPr>
        <w:t xml:space="preserve"> (not if,)</w:t>
      </w:r>
      <w:r w:rsidRPr="00FE73EC">
        <w:rPr>
          <w:color w:val="auto"/>
        </w:rPr>
        <w:t xml:space="preserve"> it gets hard don’t give up, find help.</w:t>
      </w:r>
    </w:p>
    <w:p w:rsidR="004F6A4E" w:rsidRPr="00FE73EC" w:rsidRDefault="004F6A4E" w:rsidP="004F6A4E">
      <w:pPr>
        <w:pStyle w:val="Heading1"/>
        <w:rPr>
          <w:color w:val="auto"/>
        </w:rPr>
      </w:pPr>
      <w:r w:rsidRPr="00FE73EC">
        <w:rPr>
          <w:color w:val="auto"/>
        </w:rPr>
        <w:t>Rules</w:t>
      </w:r>
    </w:p>
    <w:p w:rsidR="004F6A4E" w:rsidRPr="00FE73EC" w:rsidRDefault="00A112D3" w:rsidP="004F6A4E">
      <w:pPr>
        <w:rPr>
          <w:color w:val="auto"/>
        </w:rPr>
      </w:pPr>
      <w:r w:rsidRPr="00FE73EC">
        <w:rPr>
          <w:color w:val="auto"/>
        </w:rPr>
        <w:t>These are the rules</w:t>
      </w:r>
      <w:r w:rsidR="004F6A4E" w:rsidRPr="00FE73EC">
        <w:rPr>
          <w:color w:val="auto"/>
        </w:rPr>
        <w:t xml:space="preserve"> specifically for my classroom. All rules stated in the student handbook will also be enforced</w:t>
      </w:r>
      <w:r w:rsidRPr="00FE73EC">
        <w:rPr>
          <w:color w:val="auto"/>
        </w:rPr>
        <w:t>.</w:t>
      </w:r>
    </w:p>
    <w:p w:rsidR="004F6A4E" w:rsidRPr="00FE73EC" w:rsidRDefault="00D86395" w:rsidP="004F6A4E">
      <w:pPr>
        <w:pStyle w:val="ListParagraph"/>
        <w:numPr>
          <w:ilvl w:val="0"/>
          <w:numId w:val="13"/>
        </w:numPr>
        <w:rPr>
          <w:color w:val="auto"/>
        </w:rPr>
      </w:pPr>
      <w:r w:rsidRPr="00FE73EC">
        <w:rPr>
          <w:color w:val="auto"/>
        </w:rPr>
        <w:t>Use a respectful attitude,</w:t>
      </w:r>
      <w:r w:rsidR="004F6A4E" w:rsidRPr="00FE73EC">
        <w:rPr>
          <w:color w:val="auto"/>
        </w:rPr>
        <w:t xml:space="preserve"> tone</w:t>
      </w:r>
      <w:r w:rsidRPr="00FE73EC">
        <w:rPr>
          <w:color w:val="auto"/>
        </w:rPr>
        <w:t>, and language</w:t>
      </w:r>
      <w:r w:rsidR="004F6A4E" w:rsidRPr="00FE73EC">
        <w:rPr>
          <w:color w:val="auto"/>
        </w:rPr>
        <w:t xml:space="preserve"> with all students and the teacher.</w:t>
      </w:r>
    </w:p>
    <w:p w:rsidR="004F6A4E" w:rsidRPr="00FE73EC" w:rsidRDefault="00D86395" w:rsidP="004F6A4E">
      <w:pPr>
        <w:pStyle w:val="ListParagraph"/>
        <w:numPr>
          <w:ilvl w:val="0"/>
          <w:numId w:val="13"/>
        </w:numPr>
        <w:rPr>
          <w:color w:val="auto"/>
        </w:rPr>
      </w:pPr>
      <w:r w:rsidRPr="00FE73EC">
        <w:rPr>
          <w:color w:val="auto"/>
        </w:rPr>
        <w:t xml:space="preserve">Learn something </w:t>
      </w:r>
      <w:proofErr w:type="spellStart"/>
      <w:r w:rsidRPr="00FE73EC">
        <w:rPr>
          <w:color w:val="auto"/>
          <w:u w:val="single"/>
        </w:rPr>
        <w:t>everyday</w:t>
      </w:r>
      <w:proofErr w:type="spellEnd"/>
      <w:r w:rsidRPr="00FE73EC">
        <w:rPr>
          <w:color w:val="auto"/>
        </w:rPr>
        <w:t>.</w:t>
      </w:r>
    </w:p>
    <w:p w:rsidR="004F6A4E" w:rsidRPr="00FE73EC" w:rsidRDefault="004F6A4E" w:rsidP="004F6A4E">
      <w:pPr>
        <w:pStyle w:val="ListParagraph"/>
        <w:numPr>
          <w:ilvl w:val="0"/>
          <w:numId w:val="13"/>
        </w:numPr>
        <w:rPr>
          <w:color w:val="auto"/>
        </w:rPr>
      </w:pPr>
      <w:r w:rsidRPr="00FE73EC">
        <w:rPr>
          <w:color w:val="auto"/>
        </w:rPr>
        <w:t>Come to class prepared.</w:t>
      </w:r>
    </w:p>
    <w:p w:rsidR="004F6A4E" w:rsidRPr="00FE73EC" w:rsidRDefault="004F6A4E" w:rsidP="004F6A4E">
      <w:pPr>
        <w:pStyle w:val="ListParagraph"/>
        <w:numPr>
          <w:ilvl w:val="0"/>
          <w:numId w:val="13"/>
        </w:numPr>
        <w:rPr>
          <w:color w:val="auto"/>
        </w:rPr>
      </w:pPr>
      <w:r w:rsidRPr="00FE73EC">
        <w:rPr>
          <w:color w:val="auto"/>
        </w:rPr>
        <w:t>Do not use electronics for anything that is not beneficial to what I am teaching.</w:t>
      </w:r>
    </w:p>
    <w:p w:rsidR="002E334C" w:rsidRPr="00FE73EC" w:rsidRDefault="002E334C" w:rsidP="002E334C">
      <w:pPr>
        <w:pStyle w:val="Heading1"/>
        <w:rPr>
          <w:color w:val="auto"/>
        </w:rPr>
      </w:pPr>
      <w:r w:rsidRPr="00FE73EC">
        <w:rPr>
          <w:color w:val="auto"/>
        </w:rPr>
        <w:lastRenderedPageBreak/>
        <w:t xml:space="preserve">Grading </w:t>
      </w:r>
      <w:r w:rsidR="007F64FA" w:rsidRPr="00FE73EC">
        <w:rPr>
          <w:color w:val="auto"/>
        </w:rPr>
        <w:t xml:space="preserve">and </w:t>
      </w:r>
      <w:r w:rsidRPr="00FE73EC">
        <w:rPr>
          <w:color w:val="auto"/>
        </w:rPr>
        <w:t>Homework Policy</w:t>
      </w:r>
    </w:p>
    <w:p w:rsidR="002E334C" w:rsidRPr="00FE73EC" w:rsidRDefault="002E334C" w:rsidP="002E334C">
      <w:pPr>
        <w:rPr>
          <w:color w:val="auto"/>
        </w:rPr>
      </w:pPr>
      <w:r w:rsidRPr="00FE73EC">
        <w:rPr>
          <w:color w:val="auto"/>
        </w:rPr>
        <w:t>Tests and Daily work make up equal parts of the grading scale (Test</w:t>
      </w:r>
      <w:r w:rsidR="007F64FA" w:rsidRPr="00FE73EC">
        <w:rPr>
          <w:color w:val="auto"/>
        </w:rPr>
        <w:t>s</w:t>
      </w:r>
      <w:r w:rsidRPr="00FE73EC">
        <w:rPr>
          <w:color w:val="auto"/>
        </w:rPr>
        <w:t xml:space="preserve"> 50%/Daily </w:t>
      </w:r>
      <w:proofErr w:type="gramStart"/>
      <w:r w:rsidRPr="00FE73EC">
        <w:rPr>
          <w:color w:val="auto"/>
        </w:rPr>
        <w:t>50%</w:t>
      </w:r>
      <w:proofErr w:type="gramEnd"/>
      <w:r w:rsidRPr="00FE73EC">
        <w:rPr>
          <w:color w:val="auto"/>
        </w:rPr>
        <w:t>.) Homework and assignments can be turned in late, but will lose 20% for each day it is late.</w:t>
      </w:r>
      <w:r w:rsidR="00FE73EC" w:rsidRPr="00FE73EC">
        <w:rPr>
          <w:color w:val="auto"/>
        </w:rPr>
        <w:t xml:space="preserve"> Grades can be made up using Khanacademy.org or by other arrangements decided by me.</w:t>
      </w:r>
    </w:p>
    <w:p w:rsidR="002E334C" w:rsidRPr="00FE73EC" w:rsidRDefault="005E7B67" w:rsidP="002E334C">
      <w:pPr>
        <w:pStyle w:val="Heading1"/>
        <w:rPr>
          <w:color w:val="auto"/>
        </w:rPr>
      </w:pPr>
      <w:r w:rsidRPr="00FE73EC">
        <w:rPr>
          <w:color w:val="auto"/>
        </w:rPr>
        <w:t>Course Schedule</w:t>
      </w:r>
      <w:r w:rsidR="002E334C" w:rsidRPr="00FE73EC">
        <w:rPr>
          <w:noProof/>
          <w:color w:val="auto"/>
          <w:lang w:eastAsia="en-US"/>
        </w:rPr>
        <mc:AlternateContent>
          <mc:Choice Requires="wps">
            <w:drawing>
              <wp:anchor distT="0" distB="0" distL="114300" distR="114300" simplePos="0" relativeHeight="251661312" behindDoc="0" locked="0" layoutInCell="1" allowOverlap="1" wp14:anchorId="0CD9D0BF" wp14:editId="1B29F440">
                <wp:simplePos x="0" y="0"/>
                <wp:positionH relativeFrom="column">
                  <wp:posOffset>8202930</wp:posOffset>
                </wp:positionH>
                <wp:positionV relativeFrom="paragraph">
                  <wp:posOffset>-257810</wp:posOffset>
                </wp:positionV>
                <wp:extent cx="809625" cy="7715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4C" w:rsidRDefault="002E334C" w:rsidP="002E334C">
                            <w:r>
                              <w:rPr>
                                <w:rFonts w:cs="Calibri"/>
                                <w:noProof/>
                                <w:lang w:eastAsia="en-US"/>
                              </w:rPr>
                              <w:drawing>
                                <wp:inline distT="0" distB="0" distL="0" distR="0" wp14:anchorId="6AD493CB" wp14:editId="7836CAB5">
                                  <wp:extent cx="714375" cy="733425"/>
                                  <wp:effectExtent l="0" t="0" r="9525" b="9525"/>
                                  <wp:docPr id="6" name="Picture 6" descr="SSIS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SD Embl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9D0BF" id="Text Box 3" o:spid="_x0000_s1027" type="#_x0000_t202" style="position:absolute;left:0;text-align:left;margin-left:645.9pt;margin-top:-20.3pt;width:6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" filled="f" stroked="f">
                <v:textbox>
                  <w:txbxContent>
                    <w:p w:rsidR="002E334C" w:rsidRDefault="002E334C" w:rsidP="002E334C">
                      <w:r>
                        <w:rPr>
                          <w:rFonts w:cs="Calibri"/>
                          <w:noProof/>
                          <w:lang w:eastAsia="en-US"/>
                        </w:rPr>
                        <w:drawing>
                          <wp:inline distT="0" distB="0" distL="0" distR="0" wp14:anchorId="6AD493CB" wp14:editId="7836CAB5">
                            <wp:extent cx="714375" cy="733425"/>
                            <wp:effectExtent l="0" t="0" r="9525" b="9525"/>
                            <wp:docPr id="6" name="Picture 6" descr="SSIS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SD Embl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txbxContent>
                </v:textbox>
              </v:shape>
            </w:pict>
          </mc:Fallback>
        </mc:AlternateContent>
      </w:r>
    </w:p>
    <w:p w:rsidR="002E334C" w:rsidRDefault="002E334C" w:rsidP="002E334C">
      <w:pPr>
        <w:pStyle w:val="YAGtitle"/>
        <w:rPr>
          <w:rFonts w:ascii="Times New Roman" w:hAnsi="Times New Roman"/>
          <w:color w:val="FF0000"/>
          <w:sz w:val="20"/>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5145"/>
      </w:tblGrid>
      <w:tr w:rsidR="00D86395" w:rsidRPr="00936CDA" w:rsidTr="007E4F75">
        <w:trPr>
          <w:trHeight w:val="278"/>
        </w:trPr>
        <w:tc>
          <w:tcPr>
            <w:tcW w:w="10790" w:type="dxa"/>
            <w:gridSpan w:val="2"/>
            <w:shd w:val="clear" w:color="auto" w:fill="EEE650"/>
          </w:tcPr>
          <w:p w:rsidR="00D86395" w:rsidRPr="00936CDA" w:rsidRDefault="00D86395" w:rsidP="007E4F75">
            <w:pPr>
              <w:tabs>
                <w:tab w:val="left" w:pos="3285"/>
              </w:tabs>
              <w:spacing w:after="0" w:line="240" w:lineRule="auto"/>
              <w:jc w:val="center"/>
              <w:rPr>
                <w:rFonts w:ascii="Times New Roman" w:hAnsi="Times New Roman"/>
                <w:b/>
                <w:color w:val="000000" w:themeColor="text2"/>
                <w:sz w:val="28"/>
                <w:szCs w:val="28"/>
              </w:rPr>
            </w:pPr>
            <w:r>
              <w:rPr>
                <w:rFonts w:ascii="Times New Roman" w:hAnsi="Times New Roman"/>
                <w:b/>
                <w:color w:val="000000" w:themeColor="text2"/>
                <w:sz w:val="28"/>
                <w:szCs w:val="28"/>
              </w:rPr>
              <w:t>SSISD Scope and Sequence Year Overview</w:t>
            </w:r>
          </w:p>
        </w:tc>
      </w:tr>
      <w:tr w:rsidR="00D86395" w:rsidRPr="00936CDA" w:rsidTr="007E4F75">
        <w:trPr>
          <w:trHeight w:val="278"/>
        </w:trPr>
        <w:tc>
          <w:tcPr>
            <w:tcW w:w="5396" w:type="dxa"/>
            <w:shd w:val="clear" w:color="auto" w:fill="000000" w:themeFill="text2"/>
          </w:tcPr>
          <w:p w:rsidR="00D86395" w:rsidRPr="00936CDA" w:rsidRDefault="00D86395" w:rsidP="007E4F75">
            <w:pPr>
              <w:tabs>
                <w:tab w:val="left" w:pos="3285"/>
              </w:tabs>
              <w:spacing w:after="0" w:line="240" w:lineRule="auto"/>
              <w:jc w:val="center"/>
              <w:rPr>
                <w:rFonts w:ascii="Times New Roman" w:hAnsi="Times New Roman"/>
                <w:b/>
                <w:color w:val="EEE650"/>
                <w:sz w:val="28"/>
                <w:szCs w:val="28"/>
              </w:rPr>
            </w:pPr>
            <w:r>
              <w:rPr>
                <w:rFonts w:ascii="Times New Roman" w:hAnsi="Times New Roman"/>
                <w:b/>
                <w:color w:val="EEE650"/>
                <w:sz w:val="28"/>
                <w:szCs w:val="28"/>
              </w:rPr>
              <w:t>Pre-Calculus</w:t>
            </w:r>
          </w:p>
        </w:tc>
        <w:tc>
          <w:tcPr>
            <w:tcW w:w="5394" w:type="dxa"/>
            <w:shd w:val="clear" w:color="auto" w:fill="000000" w:themeFill="text2"/>
          </w:tcPr>
          <w:p w:rsidR="00D86395" w:rsidRPr="00936CDA" w:rsidRDefault="00D86395" w:rsidP="007E4F75">
            <w:pPr>
              <w:tabs>
                <w:tab w:val="left" w:pos="3285"/>
              </w:tabs>
              <w:spacing w:after="0" w:line="240" w:lineRule="auto"/>
              <w:jc w:val="center"/>
              <w:rPr>
                <w:rFonts w:ascii="Times New Roman" w:hAnsi="Times New Roman"/>
                <w:b/>
                <w:color w:val="EEE650"/>
                <w:sz w:val="28"/>
                <w:szCs w:val="28"/>
              </w:rPr>
            </w:pPr>
            <w:r>
              <w:rPr>
                <w:rFonts w:ascii="Times New Roman" w:hAnsi="Times New Roman"/>
                <w:b/>
                <w:color w:val="EEE650"/>
                <w:sz w:val="28"/>
                <w:szCs w:val="28"/>
              </w:rPr>
              <w:t>2015-2016</w:t>
            </w:r>
          </w:p>
        </w:tc>
      </w:tr>
      <w:tr w:rsidR="00D86395" w:rsidRPr="00936CDA" w:rsidTr="007E4F75">
        <w:trPr>
          <w:trHeight w:val="278"/>
        </w:trPr>
        <w:tc>
          <w:tcPr>
            <w:tcW w:w="5396" w:type="dxa"/>
            <w:shd w:val="clear" w:color="auto" w:fill="000000" w:themeFill="text1"/>
          </w:tcPr>
          <w:p w:rsidR="00D86395" w:rsidRPr="00936CDA" w:rsidRDefault="00D86395" w:rsidP="007E4F75">
            <w:pPr>
              <w:tabs>
                <w:tab w:val="left" w:pos="3285"/>
              </w:tabs>
              <w:spacing w:after="0" w:line="240" w:lineRule="auto"/>
              <w:rPr>
                <w:rFonts w:ascii="Times New Roman" w:hAnsi="Times New Roman"/>
                <w:b/>
                <w:color w:val="EEE650"/>
                <w:sz w:val="28"/>
                <w:szCs w:val="28"/>
              </w:rPr>
            </w:pPr>
            <w:r w:rsidRPr="00936CDA">
              <w:rPr>
                <w:rFonts w:ascii="Times New Roman" w:hAnsi="Times New Roman"/>
                <w:b/>
                <w:color w:val="EEE650"/>
                <w:sz w:val="28"/>
                <w:szCs w:val="28"/>
              </w:rPr>
              <w:t>First Semester</w:t>
            </w:r>
          </w:p>
        </w:tc>
        <w:tc>
          <w:tcPr>
            <w:tcW w:w="5394" w:type="dxa"/>
            <w:shd w:val="clear" w:color="auto" w:fill="000000" w:themeFill="text1"/>
          </w:tcPr>
          <w:p w:rsidR="00D86395" w:rsidRPr="00936CDA" w:rsidRDefault="00D86395" w:rsidP="007E4F75">
            <w:pPr>
              <w:tabs>
                <w:tab w:val="left" w:pos="3285"/>
              </w:tabs>
              <w:spacing w:after="0" w:line="240" w:lineRule="auto"/>
              <w:rPr>
                <w:rFonts w:ascii="Times New Roman" w:hAnsi="Times New Roman"/>
                <w:b/>
                <w:color w:val="EEE650"/>
                <w:sz w:val="28"/>
                <w:szCs w:val="28"/>
              </w:rPr>
            </w:pPr>
            <w:r w:rsidRPr="00936CDA">
              <w:rPr>
                <w:rFonts w:ascii="Times New Roman" w:hAnsi="Times New Roman"/>
                <w:b/>
                <w:color w:val="EEE650"/>
                <w:sz w:val="28"/>
                <w:szCs w:val="28"/>
              </w:rPr>
              <w:t>Second Semester</w:t>
            </w:r>
          </w:p>
        </w:tc>
      </w:tr>
      <w:tr w:rsidR="00D86395" w:rsidRPr="00936CDA" w:rsidTr="007E4F75">
        <w:trPr>
          <w:trHeight w:val="278"/>
        </w:trPr>
        <w:tc>
          <w:tcPr>
            <w:tcW w:w="5396" w:type="dxa"/>
            <w:shd w:val="clear" w:color="auto" w:fill="D9D9D9" w:themeFill="background1" w:themeFillShade="D9"/>
          </w:tcPr>
          <w:p w:rsidR="00D86395" w:rsidRPr="00936CDA" w:rsidRDefault="00D86395" w:rsidP="007E4F75">
            <w:pPr>
              <w:tabs>
                <w:tab w:val="left" w:pos="3285"/>
              </w:tabs>
              <w:spacing w:after="0" w:line="240" w:lineRule="auto"/>
              <w:rPr>
                <w:rFonts w:ascii="Times New Roman" w:hAnsi="Times New Roman"/>
                <w:b/>
                <w:color w:val="000000" w:themeColor="text2"/>
                <w:sz w:val="28"/>
              </w:rPr>
            </w:pPr>
            <w:r w:rsidRPr="00936CDA">
              <w:rPr>
                <w:rFonts w:ascii="Times New Roman" w:hAnsi="Times New Roman"/>
                <w:b/>
                <w:color w:val="000000" w:themeColor="text2"/>
                <w:sz w:val="28"/>
              </w:rPr>
              <w:t>1</w:t>
            </w:r>
            <w:r w:rsidRPr="00936CDA">
              <w:rPr>
                <w:rFonts w:ascii="Times New Roman" w:hAnsi="Times New Roman"/>
                <w:b/>
                <w:color w:val="000000" w:themeColor="text2"/>
                <w:sz w:val="28"/>
                <w:vertAlign w:val="superscript"/>
              </w:rPr>
              <w:t>st</w:t>
            </w:r>
            <w:r w:rsidRPr="00936CDA">
              <w:rPr>
                <w:rFonts w:ascii="Times New Roman" w:hAnsi="Times New Roman"/>
                <w:b/>
                <w:color w:val="000000" w:themeColor="text2"/>
                <w:sz w:val="28"/>
              </w:rPr>
              <w:t xml:space="preserve"> Six Weeks</w:t>
            </w:r>
          </w:p>
        </w:tc>
        <w:tc>
          <w:tcPr>
            <w:tcW w:w="5394" w:type="dxa"/>
            <w:shd w:val="clear" w:color="auto" w:fill="D9D9D9" w:themeFill="background1" w:themeFillShade="D9"/>
          </w:tcPr>
          <w:p w:rsidR="00D86395" w:rsidRPr="00936CDA" w:rsidRDefault="00D86395" w:rsidP="007E4F75">
            <w:pPr>
              <w:tabs>
                <w:tab w:val="left" w:pos="3285"/>
              </w:tabs>
              <w:spacing w:after="0" w:line="240" w:lineRule="auto"/>
              <w:rPr>
                <w:rFonts w:ascii="Times New Roman" w:hAnsi="Times New Roman"/>
                <w:b/>
                <w:color w:val="000000" w:themeColor="text2"/>
                <w:sz w:val="28"/>
              </w:rPr>
            </w:pPr>
            <w:r w:rsidRPr="00936CDA">
              <w:rPr>
                <w:rFonts w:ascii="Times New Roman" w:hAnsi="Times New Roman"/>
                <w:b/>
                <w:color w:val="000000" w:themeColor="text2"/>
                <w:sz w:val="28"/>
              </w:rPr>
              <w:t>4</w:t>
            </w:r>
            <w:r w:rsidRPr="00936CDA">
              <w:rPr>
                <w:rFonts w:ascii="Times New Roman" w:hAnsi="Times New Roman"/>
                <w:b/>
                <w:color w:val="000000" w:themeColor="text2"/>
                <w:sz w:val="28"/>
                <w:vertAlign w:val="superscript"/>
              </w:rPr>
              <w:t>th</w:t>
            </w:r>
            <w:r w:rsidRPr="00936CDA">
              <w:rPr>
                <w:rFonts w:ascii="Times New Roman" w:hAnsi="Times New Roman"/>
                <w:b/>
                <w:color w:val="000000" w:themeColor="text2"/>
                <w:sz w:val="28"/>
              </w:rPr>
              <w:t xml:space="preserve"> Six Weeks</w:t>
            </w:r>
          </w:p>
        </w:tc>
      </w:tr>
      <w:tr w:rsidR="00D86395" w:rsidRPr="002051FB" w:rsidTr="007E4F75">
        <w:trPr>
          <w:trHeight w:val="1310"/>
        </w:trPr>
        <w:tc>
          <w:tcPr>
            <w:tcW w:w="5396" w:type="dxa"/>
            <w:shd w:val="clear" w:color="auto" w:fill="auto"/>
          </w:tcPr>
          <w:p w:rsidR="00D86395" w:rsidRPr="00A04C93" w:rsidRDefault="00D86395" w:rsidP="007E4F75">
            <w:pPr>
              <w:tabs>
                <w:tab w:val="left" w:pos="3285"/>
              </w:tabs>
              <w:spacing w:after="0" w:line="240" w:lineRule="auto"/>
              <w:rPr>
                <w:rFonts w:ascii="Times New Roman" w:hAnsi="Times New Roman"/>
                <w:color w:val="FF0000"/>
                <w:szCs w:val="24"/>
              </w:rPr>
            </w:pPr>
            <w:r>
              <w:rPr>
                <w:rFonts w:ascii="Times New Roman" w:hAnsi="Times New Roman"/>
                <w:b/>
                <w:szCs w:val="24"/>
              </w:rPr>
              <w:t>Introduction and Preparation</w:t>
            </w:r>
            <w:r w:rsidRPr="00A04C93">
              <w:rPr>
                <w:rFonts w:ascii="Times New Roman" w:hAnsi="Times New Roman"/>
                <w:b/>
                <w:szCs w:val="24"/>
              </w:rPr>
              <w:t xml:space="preserve"> </w:t>
            </w:r>
            <w:r w:rsidRPr="00A04C93">
              <w:rPr>
                <w:rFonts w:ascii="Times New Roman" w:hAnsi="Times New Roman"/>
                <w:szCs w:val="24"/>
              </w:rPr>
              <w:t>(</w:t>
            </w:r>
            <w:r>
              <w:rPr>
                <w:rFonts w:ascii="Times New Roman" w:hAnsi="Times New Roman"/>
                <w:szCs w:val="24"/>
              </w:rPr>
              <w:t>4 days)</w:t>
            </w:r>
          </w:p>
          <w:p w:rsidR="00D86395" w:rsidRDefault="00D86395" w:rsidP="007E4F75">
            <w:pPr>
              <w:tabs>
                <w:tab w:val="left" w:pos="3285"/>
              </w:tabs>
              <w:spacing w:after="0" w:line="240" w:lineRule="auto"/>
              <w:rPr>
                <w:rFonts w:ascii="Times New Roman" w:hAnsi="Times New Roman"/>
                <w:szCs w:val="24"/>
              </w:rPr>
            </w:pPr>
          </w:p>
          <w:p w:rsidR="00D86395" w:rsidRPr="00A04C93" w:rsidRDefault="00D86395" w:rsidP="007E4F75">
            <w:pPr>
              <w:tabs>
                <w:tab w:val="left" w:pos="3285"/>
              </w:tabs>
              <w:spacing w:after="0" w:line="240" w:lineRule="auto"/>
              <w:rPr>
                <w:rFonts w:ascii="Times New Roman" w:hAnsi="Times New Roman"/>
                <w:color w:val="FF0000"/>
                <w:szCs w:val="24"/>
              </w:rPr>
            </w:pPr>
            <w:r>
              <w:rPr>
                <w:rFonts w:ascii="Times New Roman" w:hAnsi="Times New Roman"/>
                <w:b/>
                <w:szCs w:val="24"/>
              </w:rPr>
              <w:t>Unit 1: Characteristics of Functions</w:t>
            </w:r>
            <w:r w:rsidRPr="00A04C93">
              <w:rPr>
                <w:rFonts w:ascii="Times New Roman" w:hAnsi="Times New Roman"/>
                <w:b/>
                <w:szCs w:val="24"/>
              </w:rPr>
              <w:t xml:space="preserve"> </w:t>
            </w:r>
            <w:r>
              <w:rPr>
                <w:rFonts w:ascii="Times New Roman" w:hAnsi="Times New Roman"/>
                <w:szCs w:val="24"/>
              </w:rPr>
              <w:t>(16 days</w:t>
            </w:r>
            <w:r w:rsidRPr="00A04C93">
              <w:rPr>
                <w:rFonts w:ascii="Times New Roman" w:hAnsi="Times New Roman"/>
                <w:szCs w:val="24"/>
              </w:rPr>
              <w:t xml:space="preserve">)  </w:t>
            </w:r>
          </w:p>
          <w:p w:rsidR="00D86395" w:rsidRDefault="00D86395" w:rsidP="007E4F75">
            <w:pPr>
              <w:tabs>
                <w:tab w:val="left" w:pos="3285"/>
              </w:tabs>
              <w:spacing w:after="0" w:line="240" w:lineRule="auto"/>
              <w:rPr>
                <w:rFonts w:ascii="Times New Roman" w:hAnsi="Times New Roman"/>
                <w:szCs w:val="24"/>
              </w:rPr>
            </w:pPr>
            <w:r>
              <w:rPr>
                <w:rFonts w:ascii="Times New Roman" w:hAnsi="Times New Roman"/>
                <w:szCs w:val="24"/>
              </w:rPr>
              <w:t>P.2(F), P.2(I), P.2(D), P.2(E), P.2(J), P.2(G), P.2(A), P.2(B), P.2(C)</w:t>
            </w:r>
          </w:p>
          <w:p w:rsidR="00D86395" w:rsidRPr="008A1D9D" w:rsidRDefault="00D86395" w:rsidP="007E4F75">
            <w:pPr>
              <w:tabs>
                <w:tab w:val="left" w:pos="3285"/>
              </w:tabs>
              <w:spacing w:after="0" w:line="240" w:lineRule="auto"/>
              <w:rPr>
                <w:rFonts w:ascii="Times New Roman" w:hAnsi="Times New Roman"/>
                <w:szCs w:val="24"/>
              </w:rPr>
            </w:pPr>
          </w:p>
          <w:p w:rsidR="00D86395" w:rsidRPr="00A04C93" w:rsidRDefault="00D86395" w:rsidP="007E4F75">
            <w:pPr>
              <w:tabs>
                <w:tab w:val="left" w:pos="3285"/>
              </w:tabs>
              <w:spacing w:after="0" w:line="240" w:lineRule="auto"/>
              <w:rPr>
                <w:rFonts w:ascii="Times New Roman" w:hAnsi="Times New Roman"/>
                <w:color w:val="FF0000"/>
                <w:szCs w:val="24"/>
              </w:rPr>
            </w:pPr>
            <w:r>
              <w:rPr>
                <w:rFonts w:ascii="Times New Roman" w:hAnsi="Times New Roman"/>
                <w:b/>
                <w:szCs w:val="24"/>
              </w:rPr>
              <w:t xml:space="preserve">Unit 2: Piecewise, Absolute Value, and Step Functions </w:t>
            </w:r>
            <w:r w:rsidRPr="00A04C93">
              <w:rPr>
                <w:rFonts w:ascii="Times New Roman" w:hAnsi="Times New Roman"/>
                <w:b/>
                <w:szCs w:val="24"/>
              </w:rPr>
              <w:t xml:space="preserve"> </w:t>
            </w:r>
            <w:r>
              <w:rPr>
                <w:rFonts w:ascii="Times New Roman" w:hAnsi="Times New Roman"/>
                <w:szCs w:val="24"/>
              </w:rPr>
              <w:t>(10</w:t>
            </w:r>
            <w:r w:rsidRPr="00A04C93">
              <w:rPr>
                <w:rFonts w:ascii="Times New Roman" w:hAnsi="Times New Roman"/>
                <w:szCs w:val="24"/>
              </w:rPr>
              <w:t xml:space="preserve"> days)  </w:t>
            </w:r>
            <w:r>
              <w:rPr>
                <w:rFonts w:ascii="Times New Roman" w:hAnsi="Times New Roman"/>
                <w:szCs w:val="24"/>
              </w:rPr>
              <w:t>P.2(I), P.2(A)</w:t>
            </w:r>
          </w:p>
          <w:p w:rsidR="00D86395" w:rsidRDefault="00D86395" w:rsidP="007E4F75">
            <w:pPr>
              <w:tabs>
                <w:tab w:val="left" w:pos="3285"/>
              </w:tabs>
              <w:spacing w:after="0" w:line="240" w:lineRule="auto"/>
              <w:rPr>
                <w:rFonts w:ascii="Times New Roman" w:hAnsi="Times New Roman"/>
                <w:szCs w:val="24"/>
              </w:rPr>
            </w:pPr>
          </w:p>
          <w:p w:rsidR="00D86395" w:rsidRPr="008A1D9D" w:rsidRDefault="00D86395" w:rsidP="007E4F75">
            <w:pPr>
              <w:tabs>
                <w:tab w:val="left" w:pos="3285"/>
              </w:tabs>
              <w:spacing w:after="0" w:line="240" w:lineRule="auto"/>
              <w:rPr>
                <w:rFonts w:ascii="Times New Roman" w:hAnsi="Times New Roman"/>
                <w:szCs w:val="24"/>
              </w:rPr>
            </w:pPr>
          </w:p>
          <w:p w:rsidR="00D86395" w:rsidRPr="00DF7149" w:rsidRDefault="00D86395" w:rsidP="007E4F75">
            <w:pPr>
              <w:tabs>
                <w:tab w:val="left" w:pos="3285"/>
              </w:tabs>
              <w:spacing w:after="0" w:line="240" w:lineRule="auto"/>
              <w:rPr>
                <w:rFonts w:ascii="Times New Roman" w:hAnsi="Times New Roman"/>
                <w:sz w:val="24"/>
                <w:szCs w:val="24"/>
              </w:rPr>
            </w:pPr>
          </w:p>
        </w:tc>
        <w:tc>
          <w:tcPr>
            <w:tcW w:w="5394" w:type="dxa"/>
            <w:shd w:val="clear" w:color="auto" w:fill="auto"/>
          </w:tcPr>
          <w:p w:rsidR="00D86395" w:rsidRPr="00A04C93" w:rsidRDefault="00D86395" w:rsidP="007E4F75">
            <w:pPr>
              <w:tabs>
                <w:tab w:val="left" w:pos="3285"/>
              </w:tabs>
              <w:spacing w:after="0" w:line="240" w:lineRule="auto"/>
              <w:rPr>
                <w:rFonts w:ascii="Times New Roman" w:hAnsi="Times New Roman"/>
                <w:color w:val="FF0000"/>
                <w:szCs w:val="24"/>
              </w:rPr>
            </w:pPr>
            <w:r w:rsidRPr="00A04C93">
              <w:rPr>
                <w:rFonts w:ascii="Times New Roman" w:hAnsi="Times New Roman"/>
                <w:b/>
                <w:szCs w:val="24"/>
              </w:rPr>
              <w:t xml:space="preserve">Unit </w:t>
            </w:r>
            <w:r>
              <w:rPr>
                <w:rFonts w:ascii="Times New Roman" w:hAnsi="Times New Roman"/>
                <w:b/>
                <w:szCs w:val="24"/>
              </w:rPr>
              <w:t>6: Vectors, Parametric Equations, Conic Sections</w:t>
            </w:r>
            <w:r w:rsidRPr="00A04C93">
              <w:rPr>
                <w:rFonts w:ascii="Times New Roman" w:hAnsi="Times New Roman"/>
                <w:b/>
                <w:szCs w:val="24"/>
              </w:rPr>
              <w:t xml:space="preserve"> </w:t>
            </w:r>
            <w:r>
              <w:rPr>
                <w:rFonts w:ascii="Times New Roman" w:hAnsi="Times New Roman"/>
                <w:szCs w:val="24"/>
              </w:rPr>
              <w:t>(11</w:t>
            </w:r>
            <w:r w:rsidRPr="00A04C93">
              <w:rPr>
                <w:rFonts w:ascii="Times New Roman" w:hAnsi="Times New Roman"/>
                <w:szCs w:val="24"/>
              </w:rPr>
              <w:t xml:space="preserve"> days)  </w:t>
            </w:r>
          </w:p>
          <w:p w:rsidR="00D86395" w:rsidRDefault="00D86395" w:rsidP="007E4F75">
            <w:pPr>
              <w:tabs>
                <w:tab w:val="left" w:pos="3285"/>
              </w:tabs>
              <w:spacing w:after="0" w:line="240" w:lineRule="auto"/>
              <w:rPr>
                <w:rFonts w:ascii="Times New Roman" w:hAnsi="Times New Roman"/>
                <w:szCs w:val="24"/>
              </w:rPr>
            </w:pPr>
            <w:r>
              <w:rPr>
                <w:rFonts w:ascii="Times New Roman" w:hAnsi="Times New Roman"/>
                <w:szCs w:val="24"/>
              </w:rPr>
              <w:t>P.2(F), P.2.(P), P.4(A), P.4(B), P.4(I), P.4(J), P.4(K), P.3(A-C), P.3(F-I)</w:t>
            </w:r>
          </w:p>
          <w:p w:rsidR="00D86395" w:rsidRDefault="00D86395" w:rsidP="007E4F75">
            <w:pPr>
              <w:tabs>
                <w:tab w:val="left" w:pos="3285"/>
              </w:tabs>
              <w:spacing w:after="0" w:line="240" w:lineRule="auto"/>
              <w:rPr>
                <w:rFonts w:ascii="Times New Roman" w:hAnsi="Times New Roman"/>
                <w:szCs w:val="24"/>
              </w:rPr>
            </w:pPr>
          </w:p>
          <w:p w:rsidR="00D86395" w:rsidRPr="00A04C93" w:rsidRDefault="00D86395" w:rsidP="007E4F75">
            <w:pPr>
              <w:tabs>
                <w:tab w:val="left" w:pos="3285"/>
              </w:tabs>
              <w:spacing w:after="0" w:line="240" w:lineRule="auto"/>
              <w:rPr>
                <w:rFonts w:ascii="Times New Roman" w:hAnsi="Times New Roman"/>
                <w:color w:val="FF0000"/>
                <w:szCs w:val="24"/>
              </w:rPr>
            </w:pPr>
            <w:r>
              <w:rPr>
                <w:rFonts w:ascii="Times New Roman" w:hAnsi="Times New Roman"/>
                <w:b/>
                <w:szCs w:val="24"/>
              </w:rPr>
              <w:t>Unit 7: Polar Coordinates, Radian Measure, and the Unit Circle</w:t>
            </w:r>
            <w:r w:rsidRPr="00A04C93">
              <w:rPr>
                <w:rFonts w:ascii="Times New Roman" w:hAnsi="Times New Roman"/>
                <w:b/>
                <w:szCs w:val="24"/>
              </w:rPr>
              <w:t xml:space="preserve"> </w:t>
            </w:r>
            <w:r>
              <w:rPr>
                <w:rFonts w:ascii="Times New Roman" w:hAnsi="Times New Roman"/>
                <w:szCs w:val="24"/>
              </w:rPr>
              <w:t>(12</w:t>
            </w:r>
            <w:r w:rsidRPr="00A04C93">
              <w:rPr>
                <w:rFonts w:ascii="Times New Roman" w:hAnsi="Times New Roman"/>
                <w:szCs w:val="24"/>
              </w:rPr>
              <w:t xml:space="preserve"> days – suggested pacing)  </w:t>
            </w:r>
          </w:p>
          <w:p w:rsidR="00D86395" w:rsidRDefault="00D86395" w:rsidP="007E4F75">
            <w:pPr>
              <w:tabs>
                <w:tab w:val="left" w:pos="3285"/>
              </w:tabs>
              <w:spacing w:after="0" w:line="240" w:lineRule="auto"/>
              <w:rPr>
                <w:rFonts w:ascii="Times New Roman" w:hAnsi="Times New Roman"/>
                <w:szCs w:val="24"/>
              </w:rPr>
            </w:pPr>
            <w:r>
              <w:rPr>
                <w:rFonts w:ascii="Times New Roman" w:hAnsi="Times New Roman"/>
                <w:szCs w:val="24"/>
              </w:rPr>
              <w:t>P.2(F), P.2(P), P.4(A-D), P.3(D), P.3(E)</w:t>
            </w:r>
          </w:p>
          <w:p w:rsidR="00D86395" w:rsidRDefault="00D86395" w:rsidP="007E4F75">
            <w:pPr>
              <w:tabs>
                <w:tab w:val="left" w:pos="3285"/>
              </w:tabs>
              <w:spacing w:after="0" w:line="240" w:lineRule="auto"/>
              <w:rPr>
                <w:rFonts w:ascii="Times New Roman" w:hAnsi="Times New Roman"/>
                <w:szCs w:val="24"/>
              </w:rPr>
            </w:pPr>
          </w:p>
          <w:p w:rsidR="00D86395" w:rsidRDefault="00D86395" w:rsidP="007E4F75">
            <w:pPr>
              <w:tabs>
                <w:tab w:val="left" w:pos="3285"/>
              </w:tabs>
              <w:spacing w:after="0" w:line="240" w:lineRule="auto"/>
              <w:rPr>
                <w:rFonts w:ascii="Times New Roman" w:hAnsi="Times New Roman"/>
                <w:szCs w:val="24"/>
              </w:rPr>
            </w:pPr>
            <w:r>
              <w:rPr>
                <w:rFonts w:ascii="Times New Roman" w:hAnsi="Times New Roman"/>
                <w:b/>
                <w:szCs w:val="24"/>
              </w:rPr>
              <w:t xml:space="preserve">Algebra Review: </w:t>
            </w:r>
            <w:r>
              <w:rPr>
                <w:rFonts w:ascii="Times New Roman" w:hAnsi="Times New Roman"/>
                <w:szCs w:val="24"/>
              </w:rPr>
              <w:t>(5 days)</w:t>
            </w:r>
          </w:p>
          <w:p w:rsidR="00D86395" w:rsidRPr="001C7EAA" w:rsidRDefault="00D86395" w:rsidP="007E4F75">
            <w:pPr>
              <w:tabs>
                <w:tab w:val="left" w:pos="3285"/>
              </w:tabs>
              <w:spacing w:after="0" w:line="240" w:lineRule="auto"/>
              <w:rPr>
                <w:rFonts w:ascii="Times New Roman" w:hAnsi="Times New Roman"/>
                <w:szCs w:val="24"/>
              </w:rPr>
            </w:pPr>
          </w:p>
          <w:p w:rsidR="00D86395" w:rsidRPr="00A04C93" w:rsidRDefault="00D86395" w:rsidP="007E4F75">
            <w:pPr>
              <w:tabs>
                <w:tab w:val="left" w:pos="3285"/>
              </w:tabs>
              <w:spacing w:after="0" w:line="240" w:lineRule="auto"/>
              <w:rPr>
                <w:rFonts w:ascii="Times New Roman" w:hAnsi="Times New Roman"/>
                <w:color w:val="FF0000"/>
                <w:szCs w:val="24"/>
              </w:rPr>
            </w:pPr>
            <w:r>
              <w:rPr>
                <w:rFonts w:ascii="Times New Roman" w:hAnsi="Times New Roman"/>
                <w:b/>
                <w:szCs w:val="24"/>
              </w:rPr>
              <w:t>Unit 8: Solving Trigonometric Equations</w:t>
            </w:r>
            <w:r w:rsidRPr="00A04C93">
              <w:rPr>
                <w:rFonts w:ascii="Times New Roman" w:hAnsi="Times New Roman"/>
                <w:b/>
                <w:szCs w:val="24"/>
              </w:rPr>
              <w:t xml:space="preserve"> </w:t>
            </w:r>
            <w:r>
              <w:rPr>
                <w:rFonts w:ascii="Times New Roman" w:hAnsi="Times New Roman"/>
                <w:szCs w:val="24"/>
              </w:rPr>
              <w:t>(4</w:t>
            </w:r>
            <w:r w:rsidRPr="00A04C93">
              <w:rPr>
                <w:rFonts w:ascii="Times New Roman" w:hAnsi="Times New Roman"/>
                <w:szCs w:val="24"/>
              </w:rPr>
              <w:t xml:space="preserve"> days)  </w:t>
            </w:r>
          </w:p>
          <w:p w:rsidR="00D86395" w:rsidRDefault="00D86395" w:rsidP="007E4F75">
            <w:pPr>
              <w:tabs>
                <w:tab w:val="left" w:pos="3285"/>
              </w:tabs>
              <w:spacing w:after="0" w:line="240" w:lineRule="auto"/>
              <w:rPr>
                <w:rFonts w:ascii="Times New Roman" w:hAnsi="Times New Roman"/>
                <w:szCs w:val="24"/>
              </w:rPr>
            </w:pPr>
            <w:r>
              <w:rPr>
                <w:rFonts w:ascii="Times New Roman" w:hAnsi="Times New Roman"/>
                <w:szCs w:val="24"/>
              </w:rPr>
              <w:t>P.2(O),  P.5(M), P.5(G)</w:t>
            </w:r>
          </w:p>
          <w:p w:rsidR="00D86395" w:rsidRPr="002051FB" w:rsidRDefault="00D86395" w:rsidP="007E4F75">
            <w:pPr>
              <w:tabs>
                <w:tab w:val="left" w:pos="3285"/>
              </w:tabs>
              <w:spacing w:after="0" w:line="240" w:lineRule="auto"/>
              <w:rPr>
                <w:rFonts w:ascii="Times New Roman" w:hAnsi="Times New Roman"/>
                <w:szCs w:val="24"/>
              </w:rPr>
            </w:pPr>
          </w:p>
        </w:tc>
      </w:tr>
      <w:tr w:rsidR="00D86395" w:rsidRPr="00936CDA" w:rsidTr="007E4F75">
        <w:trPr>
          <w:trHeight w:val="278"/>
        </w:trPr>
        <w:tc>
          <w:tcPr>
            <w:tcW w:w="5396" w:type="dxa"/>
            <w:shd w:val="clear" w:color="auto" w:fill="BFBFBF" w:themeFill="background1" w:themeFillShade="BF"/>
          </w:tcPr>
          <w:p w:rsidR="00D86395" w:rsidRPr="00936CDA" w:rsidRDefault="00D86395" w:rsidP="007E4F75">
            <w:pPr>
              <w:tabs>
                <w:tab w:val="left" w:pos="3285"/>
              </w:tabs>
              <w:spacing w:after="0" w:line="240" w:lineRule="auto"/>
              <w:rPr>
                <w:rFonts w:ascii="Times New Roman" w:hAnsi="Times New Roman"/>
                <w:b/>
                <w:color w:val="000000" w:themeColor="text2"/>
                <w:sz w:val="28"/>
              </w:rPr>
            </w:pPr>
            <w:r w:rsidRPr="00936CDA">
              <w:rPr>
                <w:rFonts w:ascii="Times New Roman" w:hAnsi="Times New Roman"/>
                <w:b/>
                <w:color w:val="000000" w:themeColor="text2"/>
                <w:sz w:val="28"/>
              </w:rPr>
              <w:t>2</w:t>
            </w:r>
            <w:r w:rsidRPr="00936CDA">
              <w:rPr>
                <w:rFonts w:ascii="Times New Roman" w:hAnsi="Times New Roman"/>
                <w:b/>
                <w:color w:val="000000" w:themeColor="text2"/>
                <w:sz w:val="28"/>
                <w:vertAlign w:val="superscript"/>
              </w:rPr>
              <w:t>nd</w:t>
            </w:r>
            <w:r w:rsidRPr="00936CDA">
              <w:rPr>
                <w:rFonts w:ascii="Times New Roman" w:hAnsi="Times New Roman"/>
                <w:b/>
                <w:color w:val="000000" w:themeColor="text2"/>
                <w:sz w:val="28"/>
              </w:rPr>
              <w:t xml:space="preserve"> Six Weeks</w:t>
            </w:r>
          </w:p>
        </w:tc>
        <w:tc>
          <w:tcPr>
            <w:tcW w:w="5394" w:type="dxa"/>
            <w:shd w:val="clear" w:color="auto" w:fill="BFBFBF" w:themeFill="background1" w:themeFillShade="BF"/>
          </w:tcPr>
          <w:p w:rsidR="00D86395" w:rsidRPr="00936CDA" w:rsidRDefault="00D86395" w:rsidP="007E4F75">
            <w:pPr>
              <w:tabs>
                <w:tab w:val="left" w:pos="3285"/>
              </w:tabs>
              <w:spacing w:after="0" w:line="240" w:lineRule="auto"/>
              <w:rPr>
                <w:rFonts w:ascii="Times New Roman" w:hAnsi="Times New Roman"/>
                <w:b/>
                <w:color w:val="000000" w:themeColor="text2"/>
                <w:sz w:val="28"/>
              </w:rPr>
            </w:pPr>
            <w:r w:rsidRPr="00936CDA">
              <w:rPr>
                <w:rFonts w:ascii="Times New Roman" w:hAnsi="Times New Roman"/>
                <w:b/>
                <w:color w:val="000000" w:themeColor="text2"/>
                <w:sz w:val="28"/>
              </w:rPr>
              <w:t>5</w:t>
            </w:r>
            <w:r w:rsidRPr="00936CDA">
              <w:rPr>
                <w:rFonts w:ascii="Times New Roman" w:hAnsi="Times New Roman"/>
                <w:b/>
                <w:color w:val="000000" w:themeColor="text2"/>
                <w:sz w:val="28"/>
                <w:vertAlign w:val="superscript"/>
              </w:rPr>
              <w:t>th</w:t>
            </w:r>
            <w:r w:rsidRPr="00936CDA">
              <w:rPr>
                <w:rFonts w:ascii="Times New Roman" w:hAnsi="Times New Roman"/>
                <w:b/>
                <w:color w:val="000000" w:themeColor="text2"/>
                <w:sz w:val="28"/>
              </w:rPr>
              <w:t xml:space="preserve"> Six Weeks</w:t>
            </w:r>
          </w:p>
        </w:tc>
      </w:tr>
      <w:tr w:rsidR="00D86395" w:rsidRPr="00672BE4" w:rsidTr="007E4F75">
        <w:trPr>
          <w:trHeight w:val="1508"/>
        </w:trPr>
        <w:tc>
          <w:tcPr>
            <w:tcW w:w="5396" w:type="dxa"/>
            <w:shd w:val="clear" w:color="auto" w:fill="auto"/>
          </w:tcPr>
          <w:p w:rsidR="00D86395" w:rsidRPr="00A04C93" w:rsidRDefault="00D86395" w:rsidP="007E4F75">
            <w:pPr>
              <w:tabs>
                <w:tab w:val="left" w:pos="3285"/>
              </w:tabs>
              <w:spacing w:after="0" w:line="240" w:lineRule="auto"/>
              <w:rPr>
                <w:rFonts w:ascii="Times New Roman" w:hAnsi="Times New Roman"/>
                <w:color w:val="FF0000"/>
                <w:szCs w:val="24"/>
              </w:rPr>
            </w:pPr>
            <w:r>
              <w:rPr>
                <w:rFonts w:ascii="Times New Roman" w:hAnsi="Times New Roman"/>
                <w:b/>
                <w:szCs w:val="24"/>
              </w:rPr>
              <w:t xml:space="preserve">Unit 2: Piecewise, Absolute Value, and Step Functions </w:t>
            </w:r>
            <w:r w:rsidRPr="00A04C93">
              <w:rPr>
                <w:rFonts w:ascii="Times New Roman" w:hAnsi="Times New Roman"/>
                <w:b/>
                <w:szCs w:val="24"/>
              </w:rPr>
              <w:t xml:space="preserve"> </w:t>
            </w:r>
            <w:r>
              <w:rPr>
                <w:rFonts w:ascii="Times New Roman" w:hAnsi="Times New Roman"/>
                <w:szCs w:val="24"/>
              </w:rPr>
              <w:t>(5</w:t>
            </w:r>
            <w:r w:rsidRPr="00A04C93">
              <w:rPr>
                <w:rFonts w:ascii="Times New Roman" w:hAnsi="Times New Roman"/>
                <w:szCs w:val="24"/>
              </w:rPr>
              <w:t xml:space="preserve"> days)  </w:t>
            </w:r>
          </w:p>
          <w:p w:rsidR="00D86395" w:rsidRDefault="00D86395" w:rsidP="007E4F75">
            <w:pPr>
              <w:tabs>
                <w:tab w:val="left" w:pos="3285"/>
              </w:tabs>
              <w:spacing w:after="0" w:line="240" w:lineRule="auto"/>
              <w:rPr>
                <w:rFonts w:ascii="Times New Roman" w:hAnsi="Times New Roman"/>
                <w:szCs w:val="24"/>
              </w:rPr>
            </w:pPr>
            <w:r>
              <w:rPr>
                <w:rFonts w:ascii="Times New Roman" w:hAnsi="Times New Roman"/>
                <w:szCs w:val="24"/>
              </w:rPr>
              <w:t>P.2(A), P.2(I)</w:t>
            </w:r>
          </w:p>
          <w:p w:rsidR="00D86395" w:rsidRDefault="00D86395" w:rsidP="007E4F75">
            <w:pPr>
              <w:tabs>
                <w:tab w:val="left" w:pos="3285"/>
              </w:tabs>
              <w:spacing w:after="0" w:line="240" w:lineRule="auto"/>
              <w:rPr>
                <w:rFonts w:ascii="Times New Roman" w:hAnsi="Times New Roman"/>
                <w:szCs w:val="24"/>
              </w:rPr>
            </w:pPr>
          </w:p>
          <w:p w:rsidR="00D86395" w:rsidRPr="00A04C93" w:rsidRDefault="00D86395" w:rsidP="007E4F75">
            <w:pPr>
              <w:tabs>
                <w:tab w:val="left" w:pos="3285"/>
              </w:tabs>
              <w:spacing w:after="0" w:line="240" w:lineRule="auto"/>
              <w:rPr>
                <w:rFonts w:ascii="Times New Roman" w:hAnsi="Times New Roman"/>
                <w:color w:val="FF0000"/>
                <w:szCs w:val="24"/>
              </w:rPr>
            </w:pPr>
            <w:r>
              <w:rPr>
                <w:rFonts w:ascii="Times New Roman" w:hAnsi="Times New Roman"/>
                <w:b/>
                <w:szCs w:val="24"/>
              </w:rPr>
              <w:t xml:space="preserve">Unit 3: </w:t>
            </w:r>
            <w:r w:rsidRPr="00A04C93">
              <w:rPr>
                <w:rFonts w:ascii="Times New Roman" w:hAnsi="Times New Roman"/>
                <w:b/>
                <w:szCs w:val="24"/>
              </w:rPr>
              <w:t xml:space="preserve"> </w:t>
            </w:r>
            <w:r>
              <w:rPr>
                <w:rFonts w:ascii="Times New Roman" w:hAnsi="Times New Roman"/>
                <w:b/>
                <w:szCs w:val="24"/>
              </w:rPr>
              <w:t xml:space="preserve">Exponential and Logarithmic Functions </w:t>
            </w:r>
            <w:r>
              <w:rPr>
                <w:rFonts w:ascii="Times New Roman" w:hAnsi="Times New Roman"/>
                <w:szCs w:val="24"/>
              </w:rPr>
              <w:t>(14</w:t>
            </w:r>
            <w:r w:rsidRPr="00A04C93">
              <w:rPr>
                <w:rFonts w:ascii="Times New Roman" w:hAnsi="Times New Roman"/>
                <w:szCs w:val="24"/>
              </w:rPr>
              <w:t xml:space="preserve"> days)  </w:t>
            </w:r>
          </w:p>
          <w:p w:rsidR="00D86395" w:rsidRDefault="00D86395" w:rsidP="007E4F75">
            <w:pPr>
              <w:tabs>
                <w:tab w:val="left" w:pos="3285"/>
              </w:tabs>
              <w:spacing w:after="0" w:line="240" w:lineRule="auto"/>
              <w:rPr>
                <w:rFonts w:ascii="Times New Roman" w:hAnsi="Times New Roman"/>
                <w:szCs w:val="24"/>
              </w:rPr>
            </w:pPr>
            <w:r>
              <w:rPr>
                <w:rFonts w:ascii="Times New Roman" w:hAnsi="Times New Roman"/>
                <w:szCs w:val="24"/>
              </w:rPr>
              <w:t>P.2(F), P.2(G), P.2(I), P.2(B), P.2(C), P.2(E), P.5(M), P.5(G), P.2(N)</w:t>
            </w:r>
          </w:p>
          <w:p w:rsidR="00D86395" w:rsidRDefault="00D86395" w:rsidP="007E4F75">
            <w:pPr>
              <w:tabs>
                <w:tab w:val="left" w:pos="3285"/>
              </w:tabs>
              <w:spacing w:after="0" w:line="240" w:lineRule="auto"/>
              <w:rPr>
                <w:rFonts w:ascii="Times New Roman" w:hAnsi="Times New Roman"/>
                <w:szCs w:val="24"/>
              </w:rPr>
            </w:pPr>
          </w:p>
          <w:p w:rsidR="00D86395" w:rsidRPr="00F250F8" w:rsidRDefault="00D86395" w:rsidP="007E4F75">
            <w:pPr>
              <w:tabs>
                <w:tab w:val="left" w:pos="3285"/>
              </w:tabs>
              <w:spacing w:after="0" w:line="240" w:lineRule="auto"/>
              <w:rPr>
                <w:rFonts w:ascii="Times New Roman" w:hAnsi="Times New Roman"/>
                <w:b/>
                <w:color w:val="FF0000"/>
                <w:szCs w:val="24"/>
              </w:rPr>
            </w:pPr>
            <w:r>
              <w:rPr>
                <w:rFonts w:ascii="Times New Roman" w:hAnsi="Times New Roman"/>
                <w:b/>
                <w:color w:val="FF0000"/>
                <w:szCs w:val="24"/>
              </w:rPr>
              <w:t>Checkpoint #1 (2 days)</w:t>
            </w:r>
          </w:p>
          <w:p w:rsidR="00D86395" w:rsidRPr="008A1D9D" w:rsidRDefault="00D86395" w:rsidP="007E4F75">
            <w:pPr>
              <w:tabs>
                <w:tab w:val="left" w:pos="3285"/>
              </w:tabs>
              <w:spacing w:after="0" w:line="240" w:lineRule="auto"/>
              <w:rPr>
                <w:rFonts w:ascii="Times New Roman" w:hAnsi="Times New Roman"/>
                <w:szCs w:val="24"/>
              </w:rPr>
            </w:pPr>
          </w:p>
          <w:p w:rsidR="00D86395" w:rsidRDefault="00D86395" w:rsidP="007E4F75">
            <w:pPr>
              <w:tabs>
                <w:tab w:val="left" w:pos="3285"/>
              </w:tabs>
              <w:spacing w:after="0" w:line="240" w:lineRule="auto"/>
              <w:rPr>
                <w:rFonts w:ascii="Times New Roman" w:hAnsi="Times New Roman"/>
                <w:szCs w:val="24"/>
              </w:rPr>
            </w:pPr>
            <w:r w:rsidRPr="00A04C93">
              <w:rPr>
                <w:rFonts w:ascii="Times New Roman" w:hAnsi="Times New Roman"/>
                <w:b/>
                <w:szCs w:val="24"/>
              </w:rPr>
              <w:t xml:space="preserve">Unit </w:t>
            </w:r>
            <w:r>
              <w:rPr>
                <w:rFonts w:ascii="Times New Roman" w:hAnsi="Times New Roman"/>
                <w:b/>
                <w:szCs w:val="24"/>
              </w:rPr>
              <w:t>4: Right Angle Trigonometry</w:t>
            </w:r>
            <w:r w:rsidRPr="00A04C93">
              <w:rPr>
                <w:rFonts w:ascii="Times New Roman" w:hAnsi="Times New Roman"/>
                <w:b/>
                <w:szCs w:val="24"/>
              </w:rPr>
              <w:t xml:space="preserve"> </w:t>
            </w:r>
            <w:r>
              <w:rPr>
                <w:rFonts w:ascii="Times New Roman" w:hAnsi="Times New Roman"/>
                <w:szCs w:val="24"/>
              </w:rPr>
              <w:t>(3</w:t>
            </w:r>
            <w:r w:rsidRPr="00A04C93">
              <w:rPr>
                <w:rFonts w:ascii="Times New Roman" w:hAnsi="Times New Roman"/>
                <w:szCs w:val="24"/>
              </w:rPr>
              <w:t xml:space="preserve"> days)  </w:t>
            </w:r>
          </w:p>
          <w:p w:rsidR="00D86395" w:rsidRPr="00F250F8" w:rsidRDefault="00D86395" w:rsidP="007E4F75">
            <w:pPr>
              <w:tabs>
                <w:tab w:val="left" w:pos="3285"/>
              </w:tabs>
              <w:spacing w:after="0" w:line="240" w:lineRule="auto"/>
              <w:rPr>
                <w:rFonts w:ascii="Times New Roman" w:hAnsi="Times New Roman"/>
                <w:color w:val="FF0000"/>
                <w:szCs w:val="24"/>
              </w:rPr>
            </w:pPr>
            <w:r>
              <w:rPr>
                <w:rFonts w:ascii="Times New Roman" w:hAnsi="Times New Roman"/>
                <w:szCs w:val="24"/>
              </w:rPr>
              <w:t>P.2(I), P.4(D), P.4(E), P.4(F)</w:t>
            </w:r>
          </w:p>
        </w:tc>
        <w:tc>
          <w:tcPr>
            <w:tcW w:w="5394" w:type="dxa"/>
            <w:shd w:val="clear" w:color="auto" w:fill="auto"/>
          </w:tcPr>
          <w:p w:rsidR="00D86395" w:rsidRPr="00A04C93" w:rsidRDefault="00D86395" w:rsidP="007E4F75">
            <w:pPr>
              <w:tabs>
                <w:tab w:val="left" w:pos="3285"/>
              </w:tabs>
              <w:spacing w:after="0" w:line="240" w:lineRule="auto"/>
              <w:rPr>
                <w:rFonts w:ascii="Times New Roman" w:hAnsi="Times New Roman"/>
                <w:color w:val="FF0000"/>
                <w:szCs w:val="24"/>
              </w:rPr>
            </w:pPr>
            <w:r>
              <w:rPr>
                <w:rFonts w:ascii="Times New Roman" w:hAnsi="Times New Roman"/>
                <w:b/>
                <w:szCs w:val="24"/>
              </w:rPr>
              <w:t>Unit 8: Solving Trigonometric Equations</w:t>
            </w:r>
            <w:r w:rsidRPr="00A04C93">
              <w:rPr>
                <w:rFonts w:ascii="Times New Roman" w:hAnsi="Times New Roman"/>
                <w:b/>
                <w:szCs w:val="24"/>
              </w:rPr>
              <w:t xml:space="preserve"> </w:t>
            </w:r>
            <w:r>
              <w:rPr>
                <w:rFonts w:ascii="Times New Roman" w:hAnsi="Times New Roman"/>
                <w:szCs w:val="24"/>
              </w:rPr>
              <w:t>(5</w:t>
            </w:r>
            <w:r w:rsidRPr="00A04C93">
              <w:rPr>
                <w:rFonts w:ascii="Times New Roman" w:hAnsi="Times New Roman"/>
                <w:szCs w:val="24"/>
              </w:rPr>
              <w:t xml:space="preserve"> days)  </w:t>
            </w:r>
          </w:p>
          <w:p w:rsidR="00D86395" w:rsidRDefault="00D86395" w:rsidP="007E4F75">
            <w:pPr>
              <w:tabs>
                <w:tab w:val="left" w:pos="3285"/>
              </w:tabs>
              <w:spacing w:after="0" w:line="240" w:lineRule="auto"/>
              <w:rPr>
                <w:rFonts w:ascii="Times New Roman" w:hAnsi="Times New Roman"/>
                <w:szCs w:val="24"/>
              </w:rPr>
            </w:pPr>
            <w:r>
              <w:rPr>
                <w:rFonts w:ascii="Times New Roman" w:hAnsi="Times New Roman"/>
                <w:szCs w:val="24"/>
              </w:rPr>
              <w:t>P.2(O),  P.5(M), P.5(G)</w:t>
            </w:r>
          </w:p>
          <w:p w:rsidR="00D86395" w:rsidRDefault="00D86395" w:rsidP="007E4F75">
            <w:pPr>
              <w:tabs>
                <w:tab w:val="left" w:pos="3285"/>
              </w:tabs>
              <w:spacing w:after="0" w:line="240" w:lineRule="auto"/>
              <w:rPr>
                <w:rFonts w:ascii="Times New Roman" w:hAnsi="Times New Roman"/>
                <w:szCs w:val="24"/>
              </w:rPr>
            </w:pPr>
          </w:p>
          <w:p w:rsidR="00D86395" w:rsidRPr="00A04C93" w:rsidRDefault="00D86395" w:rsidP="007E4F75">
            <w:pPr>
              <w:tabs>
                <w:tab w:val="left" w:pos="3285"/>
              </w:tabs>
              <w:spacing w:after="0" w:line="240" w:lineRule="auto"/>
              <w:rPr>
                <w:rFonts w:ascii="Times New Roman" w:hAnsi="Times New Roman"/>
                <w:color w:val="FF0000"/>
                <w:szCs w:val="24"/>
              </w:rPr>
            </w:pPr>
            <w:r>
              <w:rPr>
                <w:rFonts w:ascii="Times New Roman" w:hAnsi="Times New Roman"/>
                <w:b/>
                <w:szCs w:val="24"/>
              </w:rPr>
              <w:t>Unit 9: Trigonometric Identities</w:t>
            </w:r>
            <w:r w:rsidRPr="00A04C93">
              <w:rPr>
                <w:rFonts w:ascii="Times New Roman" w:hAnsi="Times New Roman"/>
                <w:b/>
                <w:szCs w:val="24"/>
              </w:rPr>
              <w:t xml:space="preserve"> </w:t>
            </w:r>
            <w:r>
              <w:rPr>
                <w:rFonts w:ascii="Times New Roman" w:hAnsi="Times New Roman"/>
                <w:szCs w:val="24"/>
              </w:rPr>
              <w:t>(10 days)</w:t>
            </w:r>
          </w:p>
          <w:p w:rsidR="00D86395" w:rsidRDefault="00D86395" w:rsidP="007E4F75">
            <w:pPr>
              <w:tabs>
                <w:tab w:val="left" w:pos="3285"/>
              </w:tabs>
              <w:spacing w:after="0" w:line="240" w:lineRule="auto"/>
              <w:rPr>
                <w:rFonts w:ascii="Times New Roman" w:hAnsi="Times New Roman"/>
                <w:szCs w:val="24"/>
              </w:rPr>
            </w:pPr>
            <w:r>
              <w:rPr>
                <w:rFonts w:ascii="Times New Roman" w:hAnsi="Times New Roman"/>
                <w:szCs w:val="24"/>
              </w:rPr>
              <w:t>P.2(O), P.5(M), P.5(G), P.4(C), P.2(C)</w:t>
            </w:r>
          </w:p>
          <w:p w:rsidR="00D86395" w:rsidRPr="008A1D9D" w:rsidRDefault="00D86395" w:rsidP="007E4F75">
            <w:pPr>
              <w:tabs>
                <w:tab w:val="left" w:pos="3285"/>
              </w:tabs>
              <w:spacing w:after="0" w:line="240" w:lineRule="auto"/>
              <w:rPr>
                <w:rFonts w:ascii="Times New Roman" w:hAnsi="Times New Roman"/>
                <w:szCs w:val="24"/>
              </w:rPr>
            </w:pPr>
          </w:p>
          <w:p w:rsidR="00D86395" w:rsidRPr="00A04C93" w:rsidRDefault="00D86395" w:rsidP="007E4F75">
            <w:pPr>
              <w:tabs>
                <w:tab w:val="left" w:pos="3285"/>
              </w:tabs>
              <w:spacing w:after="0" w:line="240" w:lineRule="auto"/>
              <w:rPr>
                <w:rFonts w:ascii="Times New Roman" w:hAnsi="Times New Roman"/>
                <w:color w:val="FF0000"/>
                <w:szCs w:val="24"/>
              </w:rPr>
            </w:pPr>
            <w:r>
              <w:rPr>
                <w:rFonts w:ascii="Times New Roman" w:hAnsi="Times New Roman"/>
                <w:b/>
                <w:szCs w:val="24"/>
              </w:rPr>
              <w:t>Unit 10: Polynomial Functions</w:t>
            </w:r>
            <w:r w:rsidRPr="00A04C93">
              <w:rPr>
                <w:rFonts w:ascii="Times New Roman" w:hAnsi="Times New Roman"/>
                <w:b/>
                <w:szCs w:val="24"/>
              </w:rPr>
              <w:t xml:space="preserve"> </w:t>
            </w:r>
            <w:r>
              <w:rPr>
                <w:rFonts w:ascii="Times New Roman" w:hAnsi="Times New Roman"/>
                <w:szCs w:val="24"/>
              </w:rPr>
              <w:t>(16</w:t>
            </w:r>
            <w:r w:rsidRPr="00A04C93">
              <w:rPr>
                <w:rFonts w:ascii="Times New Roman" w:hAnsi="Times New Roman"/>
                <w:szCs w:val="24"/>
              </w:rPr>
              <w:t xml:space="preserve"> days)  </w:t>
            </w:r>
          </w:p>
          <w:p w:rsidR="00D86395" w:rsidRDefault="00D86395" w:rsidP="007E4F75">
            <w:pPr>
              <w:tabs>
                <w:tab w:val="left" w:pos="3285"/>
              </w:tabs>
              <w:spacing w:after="0" w:line="240" w:lineRule="auto"/>
              <w:rPr>
                <w:rFonts w:ascii="Times New Roman" w:hAnsi="Times New Roman"/>
                <w:szCs w:val="24"/>
              </w:rPr>
            </w:pPr>
            <w:r>
              <w:rPr>
                <w:rFonts w:ascii="Times New Roman" w:hAnsi="Times New Roman"/>
                <w:szCs w:val="24"/>
              </w:rPr>
              <w:t>P.5(K), P.2(F), P.2(I), P.2(J), P.2(K), P.2(L), P.2(M), P.2(N)</w:t>
            </w:r>
          </w:p>
          <w:p w:rsidR="00D86395" w:rsidRDefault="00D86395" w:rsidP="007E4F75">
            <w:pPr>
              <w:tabs>
                <w:tab w:val="left" w:pos="3285"/>
              </w:tabs>
              <w:spacing w:after="0" w:line="240" w:lineRule="auto"/>
              <w:rPr>
                <w:rFonts w:ascii="Times New Roman" w:hAnsi="Times New Roman"/>
                <w:szCs w:val="24"/>
              </w:rPr>
            </w:pPr>
          </w:p>
          <w:p w:rsidR="00D86395" w:rsidRPr="00672BE4" w:rsidRDefault="00D86395" w:rsidP="007E4F75">
            <w:pPr>
              <w:tabs>
                <w:tab w:val="left" w:pos="3285"/>
              </w:tabs>
              <w:spacing w:after="0" w:line="240" w:lineRule="auto"/>
              <w:rPr>
                <w:rFonts w:ascii="Times New Roman" w:hAnsi="Times New Roman"/>
                <w:b/>
                <w:color w:val="FF0000"/>
              </w:rPr>
            </w:pPr>
            <w:r>
              <w:rPr>
                <w:rFonts w:ascii="Times New Roman" w:hAnsi="Times New Roman"/>
                <w:b/>
                <w:color w:val="FF0000"/>
              </w:rPr>
              <w:t>Checkpoint #2 (3 days)</w:t>
            </w:r>
          </w:p>
        </w:tc>
      </w:tr>
      <w:tr w:rsidR="00D86395" w:rsidRPr="00936CDA" w:rsidTr="007E4F75">
        <w:trPr>
          <w:trHeight w:val="278"/>
        </w:trPr>
        <w:tc>
          <w:tcPr>
            <w:tcW w:w="5396" w:type="dxa"/>
            <w:shd w:val="clear" w:color="auto" w:fill="BFBFBF" w:themeFill="background1" w:themeFillShade="BF"/>
          </w:tcPr>
          <w:p w:rsidR="00D86395" w:rsidRPr="00936CDA" w:rsidRDefault="00D86395" w:rsidP="007E4F75">
            <w:pPr>
              <w:tabs>
                <w:tab w:val="left" w:pos="3285"/>
              </w:tabs>
              <w:spacing w:after="0" w:line="240" w:lineRule="auto"/>
              <w:rPr>
                <w:rFonts w:ascii="Times New Roman" w:hAnsi="Times New Roman"/>
                <w:b/>
                <w:color w:val="000000" w:themeColor="text2"/>
                <w:sz w:val="28"/>
              </w:rPr>
            </w:pPr>
            <w:r w:rsidRPr="00936CDA">
              <w:rPr>
                <w:rFonts w:ascii="Times New Roman" w:hAnsi="Times New Roman"/>
                <w:b/>
                <w:color w:val="000000" w:themeColor="text2"/>
                <w:sz w:val="28"/>
              </w:rPr>
              <w:t>3</w:t>
            </w:r>
            <w:r w:rsidRPr="00936CDA">
              <w:rPr>
                <w:rFonts w:ascii="Times New Roman" w:hAnsi="Times New Roman"/>
                <w:b/>
                <w:color w:val="000000" w:themeColor="text2"/>
                <w:sz w:val="28"/>
                <w:vertAlign w:val="superscript"/>
              </w:rPr>
              <w:t>rd</w:t>
            </w:r>
            <w:r w:rsidRPr="00936CDA">
              <w:rPr>
                <w:rFonts w:ascii="Times New Roman" w:hAnsi="Times New Roman"/>
                <w:b/>
                <w:color w:val="000000" w:themeColor="text2"/>
                <w:sz w:val="28"/>
              </w:rPr>
              <w:t xml:space="preserve"> Six Weeks</w:t>
            </w:r>
          </w:p>
        </w:tc>
        <w:tc>
          <w:tcPr>
            <w:tcW w:w="5394" w:type="dxa"/>
            <w:shd w:val="clear" w:color="auto" w:fill="BFBFBF" w:themeFill="background1" w:themeFillShade="BF"/>
          </w:tcPr>
          <w:p w:rsidR="00D86395" w:rsidRPr="00936CDA" w:rsidRDefault="00D86395" w:rsidP="007E4F75">
            <w:pPr>
              <w:tabs>
                <w:tab w:val="left" w:pos="3285"/>
              </w:tabs>
              <w:spacing w:after="0" w:line="240" w:lineRule="auto"/>
              <w:rPr>
                <w:rFonts w:ascii="Times New Roman" w:hAnsi="Times New Roman"/>
                <w:b/>
                <w:color w:val="000000" w:themeColor="text2"/>
                <w:sz w:val="28"/>
              </w:rPr>
            </w:pPr>
            <w:r w:rsidRPr="00936CDA">
              <w:rPr>
                <w:rFonts w:ascii="Times New Roman" w:hAnsi="Times New Roman"/>
                <w:b/>
                <w:color w:val="000000" w:themeColor="text2"/>
                <w:sz w:val="28"/>
              </w:rPr>
              <w:t>6</w:t>
            </w:r>
            <w:r w:rsidRPr="00936CDA">
              <w:rPr>
                <w:rFonts w:ascii="Times New Roman" w:hAnsi="Times New Roman"/>
                <w:b/>
                <w:color w:val="000000" w:themeColor="text2"/>
                <w:sz w:val="28"/>
                <w:vertAlign w:val="superscript"/>
              </w:rPr>
              <w:t>th</w:t>
            </w:r>
            <w:r w:rsidRPr="00936CDA">
              <w:rPr>
                <w:rFonts w:ascii="Times New Roman" w:hAnsi="Times New Roman"/>
                <w:b/>
                <w:color w:val="000000" w:themeColor="text2"/>
                <w:sz w:val="28"/>
              </w:rPr>
              <w:t xml:space="preserve"> Six Weeks</w:t>
            </w:r>
          </w:p>
        </w:tc>
      </w:tr>
      <w:tr w:rsidR="00D86395" w:rsidRPr="009E2E1D" w:rsidTr="00FE73EC">
        <w:trPr>
          <w:trHeight w:val="1756"/>
        </w:trPr>
        <w:tc>
          <w:tcPr>
            <w:tcW w:w="5396" w:type="dxa"/>
            <w:shd w:val="clear" w:color="auto" w:fill="auto"/>
          </w:tcPr>
          <w:p w:rsidR="00D86395" w:rsidRDefault="00D86395" w:rsidP="007E4F75">
            <w:pPr>
              <w:tabs>
                <w:tab w:val="left" w:pos="3285"/>
              </w:tabs>
              <w:spacing w:after="0" w:line="240" w:lineRule="auto"/>
              <w:rPr>
                <w:rFonts w:ascii="Times New Roman" w:hAnsi="Times New Roman"/>
                <w:szCs w:val="24"/>
              </w:rPr>
            </w:pPr>
            <w:r w:rsidRPr="00A04C93">
              <w:rPr>
                <w:rFonts w:ascii="Times New Roman" w:hAnsi="Times New Roman"/>
                <w:b/>
                <w:szCs w:val="24"/>
              </w:rPr>
              <w:t xml:space="preserve">Unit </w:t>
            </w:r>
            <w:r>
              <w:rPr>
                <w:rFonts w:ascii="Times New Roman" w:hAnsi="Times New Roman"/>
                <w:b/>
                <w:szCs w:val="24"/>
              </w:rPr>
              <w:t>4: Right Angle Trigonometry</w:t>
            </w:r>
            <w:r w:rsidRPr="00A04C93">
              <w:rPr>
                <w:rFonts w:ascii="Times New Roman" w:hAnsi="Times New Roman"/>
                <w:b/>
                <w:szCs w:val="24"/>
              </w:rPr>
              <w:t xml:space="preserve"> </w:t>
            </w:r>
            <w:r>
              <w:rPr>
                <w:rFonts w:ascii="Times New Roman" w:hAnsi="Times New Roman"/>
                <w:szCs w:val="24"/>
              </w:rPr>
              <w:t>(10</w:t>
            </w:r>
            <w:r w:rsidRPr="00A04C93">
              <w:rPr>
                <w:rFonts w:ascii="Times New Roman" w:hAnsi="Times New Roman"/>
                <w:szCs w:val="24"/>
              </w:rPr>
              <w:t xml:space="preserve"> days)  </w:t>
            </w:r>
          </w:p>
          <w:p w:rsidR="00D86395" w:rsidRDefault="00D86395" w:rsidP="007E4F75">
            <w:pPr>
              <w:tabs>
                <w:tab w:val="left" w:pos="3285"/>
              </w:tabs>
              <w:spacing w:after="0" w:line="240" w:lineRule="auto"/>
              <w:rPr>
                <w:rFonts w:ascii="Times New Roman" w:hAnsi="Times New Roman"/>
                <w:szCs w:val="24"/>
              </w:rPr>
            </w:pPr>
            <w:r>
              <w:rPr>
                <w:rFonts w:ascii="Times New Roman" w:hAnsi="Times New Roman"/>
                <w:szCs w:val="24"/>
              </w:rPr>
              <w:t>P.2(I), P.4(D), P.4(E), P.4(F)</w:t>
            </w:r>
          </w:p>
          <w:p w:rsidR="00D86395" w:rsidRDefault="00D86395" w:rsidP="007E4F75">
            <w:pPr>
              <w:tabs>
                <w:tab w:val="left" w:pos="3285"/>
              </w:tabs>
              <w:spacing w:after="0" w:line="240" w:lineRule="auto"/>
              <w:rPr>
                <w:rFonts w:ascii="Times New Roman" w:hAnsi="Times New Roman"/>
                <w:szCs w:val="24"/>
              </w:rPr>
            </w:pPr>
          </w:p>
          <w:p w:rsidR="00D86395" w:rsidRPr="00A04C93" w:rsidRDefault="00D86395" w:rsidP="007E4F75">
            <w:pPr>
              <w:tabs>
                <w:tab w:val="left" w:pos="3285"/>
              </w:tabs>
              <w:spacing w:after="0" w:line="240" w:lineRule="auto"/>
              <w:rPr>
                <w:rFonts w:ascii="Times New Roman" w:hAnsi="Times New Roman"/>
                <w:color w:val="FF0000"/>
                <w:szCs w:val="24"/>
              </w:rPr>
            </w:pPr>
            <w:r>
              <w:rPr>
                <w:rFonts w:ascii="Times New Roman" w:hAnsi="Times New Roman"/>
                <w:b/>
                <w:szCs w:val="24"/>
              </w:rPr>
              <w:t>Unit 5: Trigonometry Laws</w:t>
            </w:r>
            <w:r w:rsidRPr="00A04C93">
              <w:rPr>
                <w:rFonts w:ascii="Times New Roman" w:hAnsi="Times New Roman"/>
                <w:b/>
                <w:szCs w:val="24"/>
              </w:rPr>
              <w:t xml:space="preserve"> </w:t>
            </w:r>
            <w:r>
              <w:rPr>
                <w:rFonts w:ascii="Times New Roman" w:hAnsi="Times New Roman"/>
                <w:szCs w:val="24"/>
              </w:rPr>
              <w:t>(12</w:t>
            </w:r>
            <w:r w:rsidRPr="00A04C93">
              <w:rPr>
                <w:rFonts w:ascii="Times New Roman" w:hAnsi="Times New Roman"/>
                <w:szCs w:val="24"/>
              </w:rPr>
              <w:t xml:space="preserve"> days)  </w:t>
            </w:r>
          </w:p>
          <w:p w:rsidR="00D86395" w:rsidRDefault="00D86395" w:rsidP="007E4F75">
            <w:pPr>
              <w:tabs>
                <w:tab w:val="left" w:pos="3285"/>
              </w:tabs>
              <w:spacing w:after="0" w:line="240" w:lineRule="auto"/>
              <w:rPr>
                <w:rFonts w:ascii="Times New Roman" w:hAnsi="Times New Roman"/>
                <w:szCs w:val="24"/>
              </w:rPr>
            </w:pPr>
            <w:r>
              <w:rPr>
                <w:rFonts w:ascii="Times New Roman" w:hAnsi="Times New Roman"/>
                <w:szCs w:val="24"/>
              </w:rPr>
              <w:t>P.2(I), P.4(D), P.4(E), P.4(F), P.4(G), P.4(H), P.5(N)</w:t>
            </w:r>
          </w:p>
          <w:p w:rsidR="00D86395" w:rsidRPr="008A1D9D" w:rsidRDefault="00D86395" w:rsidP="007E4F75">
            <w:pPr>
              <w:tabs>
                <w:tab w:val="left" w:pos="3285"/>
              </w:tabs>
              <w:spacing w:after="0" w:line="240" w:lineRule="auto"/>
              <w:rPr>
                <w:rFonts w:ascii="Times New Roman" w:hAnsi="Times New Roman"/>
                <w:szCs w:val="24"/>
              </w:rPr>
            </w:pPr>
          </w:p>
          <w:p w:rsidR="00D86395" w:rsidRPr="00846619" w:rsidRDefault="00D86395" w:rsidP="007E4F75">
            <w:pPr>
              <w:tabs>
                <w:tab w:val="left" w:pos="3285"/>
              </w:tabs>
              <w:spacing w:after="0" w:line="240" w:lineRule="auto"/>
              <w:rPr>
                <w:rFonts w:ascii="Times New Roman" w:hAnsi="Times New Roman"/>
                <w:color w:val="FF0000"/>
                <w:sz w:val="24"/>
                <w:szCs w:val="24"/>
              </w:rPr>
            </w:pPr>
            <w:r>
              <w:rPr>
                <w:rFonts w:ascii="Times New Roman" w:hAnsi="Times New Roman"/>
                <w:b/>
                <w:szCs w:val="24"/>
              </w:rPr>
              <w:t>Final Exams (3 days)</w:t>
            </w:r>
          </w:p>
        </w:tc>
        <w:tc>
          <w:tcPr>
            <w:tcW w:w="5394" w:type="dxa"/>
            <w:shd w:val="clear" w:color="auto" w:fill="auto"/>
          </w:tcPr>
          <w:p w:rsidR="00D86395" w:rsidRPr="00A04C93" w:rsidRDefault="00D86395" w:rsidP="007E4F75">
            <w:pPr>
              <w:tabs>
                <w:tab w:val="left" w:pos="3285"/>
              </w:tabs>
              <w:spacing w:after="0" w:line="240" w:lineRule="auto"/>
              <w:rPr>
                <w:rFonts w:ascii="Times New Roman" w:hAnsi="Times New Roman"/>
                <w:color w:val="FF0000"/>
                <w:szCs w:val="24"/>
              </w:rPr>
            </w:pPr>
            <w:r w:rsidRPr="00A04C93">
              <w:rPr>
                <w:rFonts w:ascii="Times New Roman" w:hAnsi="Times New Roman"/>
                <w:b/>
                <w:szCs w:val="24"/>
              </w:rPr>
              <w:t xml:space="preserve">Unit </w:t>
            </w:r>
            <w:r>
              <w:rPr>
                <w:rFonts w:ascii="Times New Roman" w:hAnsi="Times New Roman"/>
                <w:b/>
                <w:szCs w:val="24"/>
              </w:rPr>
              <w:t xml:space="preserve">11: Rational Functions </w:t>
            </w:r>
            <w:r>
              <w:rPr>
                <w:rFonts w:ascii="Times New Roman" w:hAnsi="Times New Roman"/>
                <w:szCs w:val="24"/>
              </w:rPr>
              <w:t>(14</w:t>
            </w:r>
            <w:r w:rsidRPr="00A04C93">
              <w:rPr>
                <w:rFonts w:ascii="Times New Roman" w:hAnsi="Times New Roman"/>
                <w:szCs w:val="24"/>
              </w:rPr>
              <w:t xml:space="preserve"> days)  </w:t>
            </w:r>
          </w:p>
          <w:p w:rsidR="00D86395" w:rsidRDefault="00D86395" w:rsidP="007E4F75">
            <w:pPr>
              <w:tabs>
                <w:tab w:val="left" w:pos="3285"/>
              </w:tabs>
              <w:spacing w:after="0" w:line="240" w:lineRule="auto"/>
              <w:rPr>
                <w:rFonts w:ascii="Times New Roman" w:hAnsi="Times New Roman"/>
                <w:szCs w:val="24"/>
              </w:rPr>
            </w:pPr>
            <w:r>
              <w:rPr>
                <w:rFonts w:ascii="Times New Roman" w:hAnsi="Times New Roman"/>
                <w:szCs w:val="24"/>
              </w:rPr>
              <w:t>P.2(K), P.2(L), P.2(M), P.5(L), P.2(I)</w:t>
            </w:r>
          </w:p>
          <w:p w:rsidR="00D86395" w:rsidRDefault="00D86395" w:rsidP="007E4F75">
            <w:pPr>
              <w:tabs>
                <w:tab w:val="left" w:pos="3285"/>
              </w:tabs>
              <w:spacing w:after="0" w:line="240" w:lineRule="auto"/>
              <w:rPr>
                <w:rFonts w:ascii="Times New Roman" w:hAnsi="Times New Roman"/>
                <w:szCs w:val="24"/>
              </w:rPr>
            </w:pPr>
          </w:p>
          <w:p w:rsidR="00D86395" w:rsidRPr="00A04C93" w:rsidRDefault="00D86395" w:rsidP="007E4F75">
            <w:pPr>
              <w:tabs>
                <w:tab w:val="left" w:pos="3285"/>
              </w:tabs>
              <w:spacing w:after="0" w:line="240" w:lineRule="auto"/>
              <w:rPr>
                <w:rFonts w:ascii="Times New Roman" w:hAnsi="Times New Roman"/>
                <w:color w:val="FF0000"/>
                <w:szCs w:val="24"/>
              </w:rPr>
            </w:pPr>
            <w:r>
              <w:rPr>
                <w:rFonts w:ascii="Times New Roman" w:hAnsi="Times New Roman"/>
                <w:b/>
                <w:szCs w:val="24"/>
              </w:rPr>
              <w:t>Unit 12: Sequences and Series</w:t>
            </w:r>
            <w:r w:rsidRPr="00A04C93">
              <w:rPr>
                <w:rFonts w:ascii="Times New Roman" w:hAnsi="Times New Roman"/>
                <w:b/>
                <w:szCs w:val="24"/>
              </w:rPr>
              <w:t xml:space="preserve"> </w:t>
            </w:r>
            <w:r>
              <w:rPr>
                <w:rFonts w:ascii="Times New Roman" w:hAnsi="Times New Roman"/>
                <w:szCs w:val="24"/>
              </w:rPr>
              <w:t>(12</w:t>
            </w:r>
            <w:r w:rsidRPr="00A04C93">
              <w:rPr>
                <w:rFonts w:ascii="Times New Roman" w:hAnsi="Times New Roman"/>
                <w:szCs w:val="24"/>
              </w:rPr>
              <w:t xml:space="preserve"> days)  </w:t>
            </w:r>
          </w:p>
          <w:p w:rsidR="00D86395" w:rsidRDefault="00D86395" w:rsidP="007E4F75">
            <w:pPr>
              <w:tabs>
                <w:tab w:val="left" w:pos="3285"/>
              </w:tabs>
              <w:spacing w:after="0" w:line="240" w:lineRule="auto"/>
              <w:rPr>
                <w:rFonts w:ascii="Times New Roman" w:hAnsi="Times New Roman"/>
                <w:szCs w:val="24"/>
              </w:rPr>
            </w:pPr>
            <w:r>
              <w:rPr>
                <w:rFonts w:ascii="Times New Roman" w:hAnsi="Times New Roman"/>
                <w:szCs w:val="24"/>
              </w:rPr>
              <w:t>P.5(E), P.5(F), P.5(A), P.5(C), P.5(B), P.5(D)</w:t>
            </w:r>
          </w:p>
          <w:p w:rsidR="00D86395" w:rsidRPr="008A1D9D" w:rsidRDefault="00D86395" w:rsidP="007E4F75">
            <w:pPr>
              <w:tabs>
                <w:tab w:val="left" w:pos="3285"/>
              </w:tabs>
              <w:spacing w:after="0" w:line="240" w:lineRule="auto"/>
              <w:rPr>
                <w:rFonts w:ascii="Times New Roman" w:hAnsi="Times New Roman"/>
                <w:szCs w:val="24"/>
              </w:rPr>
            </w:pPr>
          </w:p>
          <w:p w:rsidR="00D86395" w:rsidRPr="009E2E1D" w:rsidRDefault="00D86395" w:rsidP="007E4F75">
            <w:pPr>
              <w:tabs>
                <w:tab w:val="left" w:pos="3285"/>
              </w:tabs>
              <w:spacing w:after="0" w:line="240" w:lineRule="auto"/>
              <w:rPr>
                <w:rFonts w:ascii="Times New Roman" w:hAnsi="Times New Roman"/>
                <w:color w:val="FF0000"/>
                <w:szCs w:val="24"/>
              </w:rPr>
            </w:pPr>
            <w:r>
              <w:rPr>
                <w:rFonts w:ascii="Times New Roman" w:hAnsi="Times New Roman"/>
                <w:b/>
                <w:szCs w:val="24"/>
              </w:rPr>
              <w:t xml:space="preserve">Final Exams </w:t>
            </w:r>
            <w:r>
              <w:rPr>
                <w:rFonts w:ascii="Times New Roman" w:hAnsi="Times New Roman"/>
                <w:szCs w:val="24"/>
              </w:rPr>
              <w:t xml:space="preserve">(3 </w:t>
            </w:r>
            <w:r w:rsidRPr="00A04C93">
              <w:rPr>
                <w:rFonts w:ascii="Times New Roman" w:hAnsi="Times New Roman"/>
                <w:szCs w:val="24"/>
              </w:rPr>
              <w:t xml:space="preserve">days)  </w:t>
            </w:r>
          </w:p>
        </w:tc>
      </w:tr>
      <w:tr w:rsidR="00D86395" w:rsidRPr="00A04C93" w:rsidTr="007E4F75">
        <w:trPr>
          <w:trHeight w:val="288"/>
        </w:trPr>
        <w:tc>
          <w:tcPr>
            <w:tcW w:w="10790" w:type="dxa"/>
            <w:gridSpan w:val="2"/>
            <w:shd w:val="clear" w:color="auto" w:fill="auto"/>
          </w:tcPr>
          <w:p w:rsidR="00D86395" w:rsidRPr="00A04C93" w:rsidRDefault="00D86395" w:rsidP="007E4F75">
            <w:pPr>
              <w:tabs>
                <w:tab w:val="left" w:pos="3285"/>
              </w:tabs>
              <w:spacing w:after="0" w:line="240" w:lineRule="auto"/>
              <w:rPr>
                <w:rFonts w:ascii="Times New Roman" w:hAnsi="Times New Roman"/>
                <w:b/>
                <w:szCs w:val="24"/>
              </w:rPr>
            </w:pPr>
            <w:r>
              <w:rPr>
                <w:rFonts w:ascii="Times New Roman" w:hAnsi="Times New Roman"/>
                <w:b/>
                <w:szCs w:val="24"/>
              </w:rPr>
              <w:t xml:space="preserve">Process standards </w:t>
            </w:r>
            <w:proofErr w:type="gramStart"/>
            <w:r>
              <w:rPr>
                <w:rFonts w:ascii="Times New Roman" w:hAnsi="Times New Roman"/>
                <w:b/>
                <w:szCs w:val="24"/>
              </w:rPr>
              <w:t>P.1(</w:t>
            </w:r>
            <w:proofErr w:type="gramEnd"/>
            <w:r>
              <w:rPr>
                <w:rFonts w:ascii="Times New Roman" w:hAnsi="Times New Roman"/>
                <w:b/>
                <w:szCs w:val="24"/>
              </w:rPr>
              <w:t>A)-P.1(G) are integrated into each unit and their use is ongoing throughout the year.</w:t>
            </w:r>
          </w:p>
        </w:tc>
      </w:tr>
    </w:tbl>
    <w:p w:rsidR="004F6A4E" w:rsidRPr="004F6A4E" w:rsidRDefault="004F6A4E" w:rsidP="002E334C">
      <w:pPr>
        <w:ind w:left="0"/>
      </w:pPr>
    </w:p>
    <w:sectPr w:rsidR="004F6A4E" w:rsidRPr="004F6A4E">
      <w:footerReference w:type="default" r:id="rId14"/>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EDF" w:rsidRDefault="009F5EDF">
      <w:pPr>
        <w:spacing w:after="0" w:line="240" w:lineRule="auto"/>
      </w:pPr>
      <w:r>
        <w:separator/>
      </w:r>
    </w:p>
    <w:p w:rsidR="009F5EDF" w:rsidRDefault="009F5EDF"/>
  </w:endnote>
  <w:endnote w:type="continuationSeparator" w:id="0">
    <w:p w:rsidR="009F5EDF" w:rsidRDefault="009F5EDF">
      <w:pPr>
        <w:spacing w:after="0" w:line="240" w:lineRule="auto"/>
      </w:pPr>
      <w:r>
        <w:continuationSeparator/>
      </w:r>
    </w:p>
    <w:p w:rsidR="009F5EDF" w:rsidRDefault="009F5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E224E5">
      <w:tc>
        <w:tcPr>
          <w:tcW w:w="2500" w:type="pct"/>
        </w:tcPr>
        <w:p w:rsidR="00696E44" w:rsidRDefault="00696E44" w:rsidP="00696E44">
          <w:pPr>
            <w:pStyle w:val="Footer"/>
          </w:pPr>
          <w:r>
            <w:t>2014-2015</w:t>
          </w:r>
        </w:p>
      </w:tc>
      <w:tc>
        <w:tcPr>
          <w:tcW w:w="2500" w:type="pct"/>
        </w:tcPr>
        <w:p w:rsidR="00E224E5" w:rsidRDefault="005E7B67">
          <w:pPr>
            <w:pStyle w:val="Footer"/>
            <w:jc w:val="right"/>
          </w:pPr>
          <w:r>
            <w:t xml:space="preserve">Page </w:t>
          </w:r>
          <w:r>
            <w:fldChar w:fldCharType="begin"/>
          </w:r>
          <w:r>
            <w:instrText xml:space="preserve"> PAGE   \* MERGEFORMAT </w:instrText>
          </w:r>
          <w:r>
            <w:fldChar w:fldCharType="separate"/>
          </w:r>
          <w:r w:rsidR="00FE73EC">
            <w:rPr>
              <w:noProof/>
            </w:rPr>
            <w:t>1</w:t>
          </w:r>
          <w:r>
            <w:rPr>
              <w:noProof/>
            </w:rPr>
            <w:fldChar w:fldCharType="end"/>
          </w:r>
        </w:p>
      </w:tc>
    </w:tr>
  </w:tbl>
  <w:p w:rsidR="00E224E5" w:rsidRDefault="00E22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EDF" w:rsidRDefault="009F5EDF">
      <w:pPr>
        <w:spacing w:after="0" w:line="240" w:lineRule="auto"/>
      </w:pPr>
      <w:r>
        <w:separator/>
      </w:r>
    </w:p>
    <w:p w:rsidR="009F5EDF" w:rsidRDefault="009F5EDF"/>
  </w:footnote>
  <w:footnote w:type="continuationSeparator" w:id="0">
    <w:p w:rsidR="009F5EDF" w:rsidRDefault="009F5EDF">
      <w:pPr>
        <w:spacing w:after="0" w:line="240" w:lineRule="auto"/>
      </w:pPr>
      <w:r>
        <w:continuationSeparator/>
      </w:r>
    </w:p>
    <w:p w:rsidR="009F5EDF" w:rsidRDefault="009F5E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D20B406"/>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1FA5272E"/>
    <w:multiLevelType w:val="hybridMultilevel"/>
    <w:tmpl w:val="B85C2B8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4126C"/>
    <w:multiLevelType w:val="hybridMultilevel"/>
    <w:tmpl w:val="DF72ADBE"/>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lvlOverride w:ilvl="0">
      <w:startOverride w:val="1"/>
    </w:lvlOverride>
  </w:num>
  <w:num w:numId="5">
    <w:abstractNumId w:val="7"/>
  </w:num>
  <w:num w:numId="6">
    <w:abstractNumId w:val="4"/>
  </w:num>
  <w:num w:numId="7">
    <w:abstractNumId w:val="8"/>
  </w:num>
  <w:num w:numId="8">
    <w:abstractNumId w:val="6"/>
  </w:num>
  <w:num w:numId="9">
    <w:abstractNumId w:val="6"/>
    <w:lvlOverride w:ilvl="0">
      <w:startOverride w:val="1"/>
    </w:lvlOverride>
  </w:num>
  <w:num w:numId="10">
    <w:abstractNumId w:val="6"/>
    <w:lvlOverride w:ilvl="0">
      <w:startOverride w:val="1"/>
    </w:lvlOverride>
  </w:num>
  <w:num w:numId="11">
    <w:abstractNumId w:val="6"/>
  </w:num>
  <w:num w:numId="12">
    <w:abstractNumId w:val="6"/>
    <w:lvlOverride w:ilvl="0">
      <w:startOverride w:val="1"/>
    </w:lvlOverride>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CB"/>
    <w:rsid w:val="002E334C"/>
    <w:rsid w:val="004F6A4E"/>
    <w:rsid w:val="005E7B67"/>
    <w:rsid w:val="00696E44"/>
    <w:rsid w:val="0071747D"/>
    <w:rsid w:val="007F64FA"/>
    <w:rsid w:val="009D68F1"/>
    <w:rsid w:val="009F5EDF"/>
    <w:rsid w:val="00A112D3"/>
    <w:rsid w:val="00CB36CB"/>
    <w:rsid w:val="00D86395"/>
    <w:rsid w:val="00E224E5"/>
    <w:rsid w:val="00E24D29"/>
    <w:rsid w:val="00F1598E"/>
    <w:rsid w:val="00FE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C82550-1B11-44E0-8183-4F85A839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CB3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6CB"/>
    <w:rPr>
      <w:rFonts w:ascii="Tahoma" w:hAnsi="Tahoma" w:cs="Tahoma"/>
      <w:sz w:val="16"/>
      <w:szCs w:val="16"/>
    </w:rPr>
  </w:style>
  <w:style w:type="paragraph" w:styleId="ListParagraph">
    <w:name w:val="List Paragraph"/>
    <w:basedOn w:val="Normal"/>
    <w:uiPriority w:val="34"/>
    <w:unhideWhenUsed/>
    <w:qFormat/>
    <w:rsid w:val="0071747D"/>
    <w:pPr>
      <w:ind w:left="720"/>
      <w:contextualSpacing/>
    </w:pPr>
  </w:style>
  <w:style w:type="table" w:styleId="LightShading">
    <w:name w:val="Light Shading"/>
    <w:basedOn w:val="TableNormal"/>
    <w:uiPriority w:val="60"/>
    <w:rsid w:val="004F6A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YAGtitleChar">
    <w:name w:val="YAG title Char"/>
    <w:link w:val="YAGtitle"/>
    <w:locked/>
    <w:rsid w:val="002E334C"/>
    <w:rPr>
      <w:b/>
      <w:noProof/>
      <w:sz w:val="28"/>
      <w:szCs w:val="22"/>
    </w:rPr>
  </w:style>
  <w:style w:type="paragraph" w:customStyle="1" w:styleId="YAGtitle">
    <w:name w:val="YAG title"/>
    <w:basedOn w:val="Normal"/>
    <w:link w:val="YAGtitleChar"/>
    <w:qFormat/>
    <w:rsid w:val="002E334C"/>
    <w:pPr>
      <w:spacing w:after="0" w:line="240" w:lineRule="auto"/>
      <w:ind w:left="0" w:right="0"/>
    </w:pPr>
    <w:rPr>
      <w:b/>
      <w:noProof/>
      <w:sz w:val="28"/>
      <w:szCs w:val="22"/>
    </w:rPr>
  </w:style>
  <w:style w:type="character" w:styleId="Hyperlink">
    <w:name w:val="Hyperlink"/>
    <w:basedOn w:val="DefaultParagraphFont"/>
    <w:uiPriority w:val="99"/>
    <w:unhideWhenUsed/>
    <w:rsid w:val="009D68F1"/>
    <w:rPr>
      <w:color w:val="5F5F5F" w:themeColor="hyperlink"/>
      <w:u w:val="single"/>
    </w:rPr>
  </w:style>
  <w:style w:type="character" w:styleId="FollowedHyperlink">
    <w:name w:val="FollowedHyperlink"/>
    <w:basedOn w:val="DefaultParagraphFont"/>
    <w:uiPriority w:val="99"/>
    <w:semiHidden/>
    <w:unhideWhenUsed/>
    <w:rsid w:val="009D68F1"/>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1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enningtonsshs.wordpres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ennington@ssisd.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enningtonsshs.wordpress.com/" TargetMode="External"/><Relationship Id="rId4" Type="http://schemas.openxmlformats.org/officeDocument/2006/relationships/styles" Target="styles.xml"/><Relationship Id="rId9" Type="http://schemas.openxmlformats.org/officeDocument/2006/relationships/hyperlink" Target="mailto:rpennington@ssisd.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pennington\My%20Documents\Downloads\TS102918782.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C92488F9-991D-4B7B-B45C-5F61BB36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TS102918782</Template>
  <TotalTime>111</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Ruston Pennington</dc:creator>
  <cp:keywords/>
  <cp:lastModifiedBy>Ruston Pennington</cp:lastModifiedBy>
  <cp:revision>6</cp:revision>
  <cp:lastPrinted>2013-08-26T18:04:00Z</cp:lastPrinted>
  <dcterms:created xsi:type="dcterms:W3CDTF">2013-08-22T19:38:00Z</dcterms:created>
  <dcterms:modified xsi:type="dcterms:W3CDTF">2015-08-14T19:03:00Z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